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28" w:rsidRPr="0095645E" w:rsidRDefault="001A2828" w:rsidP="004F08FA">
      <w:pPr>
        <w:jc w:val="center"/>
        <w:rPr>
          <w:rFonts w:ascii="標楷體" w:eastAsia="標楷體" w:hAnsi="標楷體"/>
          <w:sz w:val="44"/>
          <w:szCs w:val="44"/>
        </w:rPr>
      </w:pPr>
      <w:r>
        <w:rPr>
          <w:rFonts w:ascii="標楷體" w:eastAsia="標楷體" w:hAnsi="標楷體" w:hint="eastAsia"/>
          <w:sz w:val="44"/>
          <w:szCs w:val="44"/>
        </w:rPr>
        <w:t>臺</w:t>
      </w:r>
      <w:r w:rsidRPr="0095645E">
        <w:rPr>
          <w:rFonts w:ascii="標楷體" w:eastAsia="標楷體" w:hAnsi="標楷體" w:hint="eastAsia"/>
          <w:sz w:val="44"/>
          <w:szCs w:val="44"/>
        </w:rPr>
        <w:t>、加</w:t>
      </w:r>
      <w:r>
        <w:rPr>
          <w:rFonts w:ascii="標楷體" w:eastAsia="標楷體" w:hAnsi="標楷體" w:hint="eastAsia"/>
          <w:sz w:val="44"/>
          <w:szCs w:val="44"/>
        </w:rPr>
        <w:t>國小</w:t>
      </w:r>
      <w:bookmarkStart w:id="0" w:name="_GoBack"/>
      <w:bookmarkEnd w:id="0"/>
      <w:r w:rsidRPr="0095645E">
        <w:rPr>
          <w:rFonts w:ascii="標楷體" w:eastAsia="標楷體" w:hAnsi="標楷體" w:hint="eastAsia"/>
          <w:sz w:val="44"/>
          <w:szCs w:val="44"/>
        </w:rPr>
        <w:t>一年級本國語文課程之比較</w:t>
      </w:r>
    </w:p>
    <w:p w:rsidR="001A2828" w:rsidRDefault="001A2828" w:rsidP="004F08FA">
      <w:pPr>
        <w:jc w:val="center"/>
      </w:pPr>
    </w:p>
    <w:p w:rsidR="001A2828" w:rsidRPr="0080283D" w:rsidRDefault="001A2828" w:rsidP="00ED2643">
      <w:pPr>
        <w:jc w:val="center"/>
        <w:rPr>
          <w:rFonts w:eastAsia="標楷體"/>
        </w:rPr>
      </w:pPr>
      <w:r w:rsidRPr="00CA370D">
        <w:rPr>
          <w:rFonts w:ascii="標楷體" w:eastAsia="標楷體" w:hAnsi="標楷體" w:hint="eastAsia"/>
          <w:sz w:val="32"/>
          <w:szCs w:val="32"/>
        </w:rPr>
        <w:t>林慧凌</w:t>
      </w:r>
      <w:r>
        <w:t>e</w:t>
      </w:r>
      <w:r w:rsidRPr="0080283D">
        <w:t>mai</w:t>
      </w:r>
      <w:r>
        <w:t>l</w:t>
      </w:r>
      <w:r w:rsidRPr="0080283D">
        <w:rPr>
          <w:rFonts w:hint="eastAsia"/>
        </w:rPr>
        <w:t>：</w:t>
      </w:r>
      <w:r>
        <w:t>sayorilin@gmail.com</w:t>
      </w:r>
    </w:p>
    <w:p w:rsidR="001A2828" w:rsidRPr="00ED2643" w:rsidRDefault="001A2828" w:rsidP="004F08FA">
      <w:pPr>
        <w:jc w:val="center"/>
        <w:rPr>
          <w:rFonts w:ascii="標楷體" w:eastAsia="標楷體" w:hAnsi="標楷體"/>
          <w:sz w:val="32"/>
          <w:szCs w:val="32"/>
        </w:rPr>
      </w:pPr>
    </w:p>
    <w:p w:rsidR="001A2828" w:rsidRDefault="001A2828" w:rsidP="004F08FA">
      <w:pPr>
        <w:jc w:val="center"/>
        <w:rPr>
          <w:rFonts w:ascii="標楷體" w:eastAsia="標楷體" w:hAnsi="標楷體"/>
          <w:sz w:val="36"/>
          <w:szCs w:val="36"/>
        </w:rPr>
      </w:pPr>
      <w:r>
        <w:rPr>
          <w:rFonts w:ascii="標楷體" w:eastAsia="標楷體" w:hAnsi="標楷體" w:hint="eastAsia"/>
          <w:sz w:val="36"/>
          <w:szCs w:val="36"/>
        </w:rPr>
        <w:t>壹</w:t>
      </w:r>
      <w:r w:rsidRPr="00D877E5">
        <w:rPr>
          <w:rFonts w:ascii="標楷體" w:eastAsia="標楷體" w:hAnsi="標楷體" w:hint="eastAsia"/>
          <w:sz w:val="36"/>
          <w:szCs w:val="36"/>
        </w:rPr>
        <w:t>、前言</w:t>
      </w:r>
    </w:p>
    <w:p w:rsidR="001A2828" w:rsidRPr="00EE369B" w:rsidRDefault="001A2828" w:rsidP="00EE369B">
      <w:pPr>
        <w:rPr>
          <w:rFonts w:ascii="新細明體"/>
        </w:rPr>
      </w:pPr>
      <w:r>
        <w:rPr>
          <w:rFonts w:ascii="新細明體" w:hAnsi="新細明體"/>
        </w:rPr>
        <w:t xml:space="preserve">    </w:t>
      </w:r>
      <w:r>
        <w:rPr>
          <w:rFonts w:ascii="新細明體" w:hAnsi="新細明體" w:hint="eastAsia"/>
        </w:rPr>
        <w:t>國內現行的</w:t>
      </w:r>
      <w:r>
        <w:rPr>
          <w:rStyle w:val="FootnoteReference"/>
          <w:rFonts w:ascii="新細明體"/>
        </w:rPr>
        <w:footnoteReference w:id="1"/>
      </w:r>
      <w:r>
        <w:rPr>
          <w:rFonts w:ascii="新細明體" w:hAnsi="新細明體" w:hint="eastAsia"/>
        </w:rPr>
        <w:t>「九年一貫課程綱要」明訂小學的國語文課程時數為每週五節課，較九年一貫課程實施前的</w:t>
      </w:r>
      <w:r>
        <w:rPr>
          <w:rStyle w:val="FootnoteReference"/>
          <w:rFonts w:ascii="新細明體"/>
        </w:rPr>
        <w:footnoteReference w:id="2"/>
      </w:r>
      <w:r>
        <w:rPr>
          <w:rFonts w:ascii="新細明體" w:hAnsi="新細明體" w:hint="eastAsia"/>
        </w:rPr>
        <w:t>低年級每週四百分鐘、中高年級每週三百六十分鐘減少許多，研究者在教學現場八年，明顯感受到時下的國小學童語文程度低落。在批改學生作文時，教師要重新改寫整篇文章是時常有的狀況；有鑑於此，以下簡述研究者除了自身教學經驗之外的研究動機，以及研究方法、目的和待答問題。</w:t>
      </w:r>
    </w:p>
    <w:p w:rsidR="001A2828" w:rsidRPr="000D0011" w:rsidRDefault="001A2828" w:rsidP="004F08FA">
      <w:pPr>
        <w:rPr>
          <w:rFonts w:ascii="標楷體" w:eastAsia="標楷體" w:hAnsi="標楷體"/>
          <w:sz w:val="32"/>
          <w:szCs w:val="32"/>
        </w:rPr>
      </w:pPr>
      <w:r w:rsidRPr="000D0011">
        <w:rPr>
          <w:rFonts w:ascii="標楷體" w:eastAsia="標楷體" w:hAnsi="標楷體" w:hint="eastAsia"/>
          <w:sz w:val="32"/>
          <w:szCs w:val="32"/>
        </w:rPr>
        <w:t>一、研究動機</w:t>
      </w:r>
    </w:p>
    <w:p w:rsidR="001A2828" w:rsidRPr="005B0DBD" w:rsidRDefault="001A2828" w:rsidP="004F08FA">
      <w:r w:rsidRPr="005B0DBD">
        <w:t xml:space="preserve">   </w:t>
      </w:r>
      <w:r>
        <w:t xml:space="preserve"> </w:t>
      </w:r>
      <w:r w:rsidRPr="005B0DBD">
        <w:rPr>
          <w:rFonts w:hint="eastAsia"/>
        </w:rPr>
        <w:t>根據</w:t>
      </w:r>
      <w:r w:rsidRPr="005B0DBD">
        <w:rPr>
          <w:rStyle w:val="FootnoteReference"/>
        </w:rPr>
        <w:footnoteReference w:id="3"/>
      </w:r>
      <w:r w:rsidRPr="005B0DBD">
        <w:rPr>
          <w:rFonts w:hint="eastAsia"/>
        </w:rPr>
        <w:t>「臺灣四年級學生閱讀素養報告第二版」</w:t>
      </w:r>
      <w:r>
        <w:rPr>
          <w:rFonts w:hint="eastAsia"/>
        </w:rPr>
        <w:t>（</w:t>
      </w:r>
      <w:r w:rsidRPr="005B0DBD">
        <w:t xml:space="preserve">PIRLS 2006 </w:t>
      </w:r>
      <w:r w:rsidRPr="005B0DBD">
        <w:rPr>
          <w:rFonts w:hint="eastAsia"/>
        </w:rPr>
        <w:t>報告</w:t>
      </w:r>
      <w:r>
        <w:rPr>
          <w:rFonts w:hint="eastAsia"/>
        </w:rPr>
        <w:t>）</w:t>
      </w:r>
      <w:r w:rsidRPr="005B0DBD">
        <w:rPr>
          <w:rFonts w:hint="eastAsia"/>
        </w:rPr>
        <w:t>指出，臺灣在全部參與的</w:t>
      </w:r>
      <w:r w:rsidRPr="005B0DBD">
        <w:t>45</w:t>
      </w:r>
      <w:r w:rsidRPr="005B0DBD">
        <w:rPr>
          <w:rFonts w:hint="eastAsia"/>
        </w:rPr>
        <w:t>個國家中，排名為</w:t>
      </w:r>
      <w:r w:rsidRPr="005B0DBD">
        <w:t>22</w:t>
      </w:r>
      <w:r w:rsidRPr="005B0DBD">
        <w:rPr>
          <w:rFonts w:hint="eastAsia"/>
        </w:rPr>
        <w:t>名；而前十名的國家中，加拿大的三個省份如亞伯特省、</w:t>
      </w:r>
      <w:r>
        <w:rPr>
          <w:rFonts w:hint="eastAsia"/>
        </w:rPr>
        <w:t>卑詩</w:t>
      </w:r>
      <w:r w:rsidRPr="005B0DBD">
        <w:rPr>
          <w:rFonts w:hint="eastAsia"/>
        </w:rPr>
        <w:t>省和安大略省就囊括了第三、五和七名。同樣都是四年級的學生，臺灣學生的閱讀力卻明顯落後許多國家，其中還包括亞洲地區的國家，如香港和新加坡。</w:t>
      </w:r>
    </w:p>
    <w:p w:rsidR="001A2828" w:rsidRPr="005B0DBD" w:rsidRDefault="001A2828" w:rsidP="00B45A86">
      <w:pPr>
        <w:ind w:firstLineChars="200" w:firstLine="480"/>
      </w:pPr>
      <w:r w:rsidRPr="005B0DBD">
        <w:rPr>
          <w:rFonts w:hint="eastAsia"/>
        </w:rPr>
        <w:t>除了以上</w:t>
      </w:r>
      <w:r w:rsidRPr="005B0DBD">
        <w:t>PIRLS</w:t>
      </w:r>
      <w:r w:rsidRPr="005B0DBD">
        <w:rPr>
          <w:rFonts w:hint="eastAsia"/>
        </w:rPr>
        <w:t>閱讀力上的差距之外，李憲榮</w:t>
      </w:r>
      <w:r>
        <w:rPr>
          <w:rFonts w:hint="eastAsia"/>
        </w:rPr>
        <w:t>（</w:t>
      </w:r>
      <w:r w:rsidRPr="005B0DBD">
        <w:t>2004</w:t>
      </w:r>
      <w:r>
        <w:rPr>
          <w:rFonts w:hint="eastAsia"/>
        </w:rPr>
        <w:t>）</w:t>
      </w:r>
      <w:r w:rsidRPr="005B0DBD">
        <w:rPr>
          <w:rFonts w:hint="eastAsia"/>
        </w:rPr>
        <w:t>在</w:t>
      </w:r>
      <w:r w:rsidRPr="005B0DBD">
        <w:rPr>
          <w:rStyle w:val="FootnoteReference"/>
        </w:rPr>
        <w:footnoteReference w:id="4"/>
      </w:r>
      <w:r w:rsidRPr="005B0DBD">
        <w:rPr>
          <w:rFonts w:hint="eastAsia"/>
        </w:rPr>
        <w:t>《加拿大的語言政</w:t>
      </w:r>
      <w:r w:rsidRPr="005B0DBD">
        <w:rPr>
          <w:rFonts w:hAnsi="新細明體" w:hint="eastAsia"/>
        </w:rPr>
        <w:t>策：兼論美國和台灣的語言政策</w:t>
      </w:r>
      <w:r w:rsidRPr="005B0DBD">
        <w:rPr>
          <w:rFonts w:hint="eastAsia"/>
        </w:rPr>
        <w:t>》中</w:t>
      </w:r>
      <w:r w:rsidRPr="000D7E00">
        <w:rPr>
          <w:rFonts w:ascii="新細明體" w:hAnsi="新細明體" w:hint="eastAsia"/>
        </w:rPr>
        <w:t>根</w:t>
      </w:r>
      <w:r w:rsidRPr="005B0DBD">
        <w:rPr>
          <w:rFonts w:hint="eastAsia"/>
        </w:rPr>
        <w:t>據種族</w:t>
      </w:r>
      <w:r w:rsidRPr="00A2692D">
        <w:rPr>
          <w:rFonts w:ascii="新細明體" w:hAnsi="新細明體" w:hint="eastAsia"/>
        </w:rPr>
        <w:t>、</w:t>
      </w:r>
      <w:r w:rsidRPr="005B0DBD">
        <w:rPr>
          <w:rFonts w:hint="eastAsia"/>
        </w:rPr>
        <w:t>政治、語言三個項目，將加拿大和臺灣兩國間的相似點作一整理，亦是研究者興起比較兩國語文課程的動機之一。</w:t>
      </w:r>
    </w:p>
    <w:p w:rsidR="001A2828" w:rsidRPr="005B0DBD" w:rsidRDefault="001A2828" w:rsidP="000B748A">
      <w:pPr>
        <w:ind w:left="360" w:hangingChars="150" w:hanging="360"/>
      </w:pPr>
      <w:r w:rsidRPr="005B0DBD">
        <w:t>1</w:t>
      </w:r>
      <w:r w:rsidRPr="005B0DBD">
        <w:rPr>
          <w:rFonts w:hint="eastAsia"/>
        </w:rPr>
        <w:t>、兩個國家都有原住民，且原住民佔全國人口的比率都很小，加拿大是約</w:t>
      </w:r>
      <w:r w:rsidRPr="005B0DBD">
        <w:t>3%</w:t>
      </w:r>
      <w:r w:rsidRPr="005B0DBD">
        <w:rPr>
          <w:rFonts w:hint="eastAsia"/>
        </w:rPr>
        <w:t>，至</w:t>
      </w:r>
      <w:r w:rsidRPr="005B0DBD">
        <w:t>100</w:t>
      </w:r>
      <w:r w:rsidRPr="005B0DBD">
        <w:rPr>
          <w:rFonts w:hint="eastAsia"/>
        </w:rPr>
        <w:t>年</w:t>
      </w:r>
      <w:r w:rsidRPr="005B0DBD">
        <w:t>10</w:t>
      </w:r>
      <w:r w:rsidRPr="005B0DBD">
        <w:rPr>
          <w:rFonts w:hint="eastAsia"/>
        </w:rPr>
        <w:t>月底為止，內政部公佈的統計資料顯示目前臺灣的</w:t>
      </w:r>
      <w:r w:rsidRPr="005B0DBD">
        <w:rPr>
          <w:rStyle w:val="FootnoteReference"/>
        </w:rPr>
        <w:footnoteReference w:id="5"/>
      </w:r>
      <w:r w:rsidRPr="005B0DBD">
        <w:rPr>
          <w:rFonts w:hint="eastAsia"/>
        </w:rPr>
        <w:t>原住民人口比例約為</w:t>
      </w:r>
      <w:r w:rsidRPr="005B0DBD">
        <w:t>2.23%</w:t>
      </w:r>
      <w:r w:rsidRPr="005B0DBD">
        <w:rPr>
          <w:rFonts w:hint="eastAsia"/>
        </w:rPr>
        <w:t>。</w:t>
      </w:r>
    </w:p>
    <w:p w:rsidR="001A2828" w:rsidRPr="005B0DBD" w:rsidRDefault="001A2828" w:rsidP="000B748A">
      <w:pPr>
        <w:ind w:left="360" w:hangingChars="150" w:hanging="360"/>
      </w:pPr>
      <w:r w:rsidRPr="005B0DBD">
        <w:t>2</w:t>
      </w:r>
      <w:r w:rsidRPr="005B0DBD">
        <w:rPr>
          <w:rFonts w:hint="eastAsia"/>
        </w:rPr>
        <w:t>、兩國都有統一和分裂的危機問題。在加拿大，法語系和英語系人之間有敵對的意識；在臺灣，則有「本土」與「外省」之爭，政治上亦有「統獨」的問題爭論不休。</w:t>
      </w:r>
      <w:r w:rsidRPr="005B0DBD">
        <w:t xml:space="preserve"> </w:t>
      </w:r>
    </w:p>
    <w:p w:rsidR="001A2828" w:rsidRDefault="001A2828" w:rsidP="004F08FA">
      <w:r w:rsidRPr="005B0DBD">
        <w:t>3</w:t>
      </w:r>
      <w:r w:rsidRPr="005B0DBD">
        <w:rPr>
          <w:rFonts w:hint="eastAsia"/>
        </w:rPr>
        <w:t>、兩國都有</w:t>
      </w:r>
      <w:r w:rsidRPr="005B0DBD">
        <w:rPr>
          <w:rStyle w:val="FootnoteReference"/>
        </w:rPr>
        <w:footnoteReference w:id="6"/>
      </w:r>
      <w:r w:rsidRPr="005B0DBD">
        <w:rPr>
          <w:rFonts w:hint="eastAsia"/>
        </w:rPr>
        <w:t>語言地帶。</w:t>
      </w:r>
    </w:p>
    <w:p w:rsidR="001A2828" w:rsidRPr="000D0011" w:rsidRDefault="001A2828" w:rsidP="004F08FA">
      <w:pPr>
        <w:rPr>
          <w:rFonts w:ascii="標楷體" w:eastAsia="標楷體" w:hAnsi="標楷體"/>
          <w:sz w:val="32"/>
          <w:szCs w:val="32"/>
        </w:rPr>
      </w:pPr>
      <w:r w:rsidRPr="000D0011">
        <w:rPr>
          <w:rFonts w:ascii="標楷體" w:eastAsia="標楷體" w:hAnsi="標楷體" w:hint="eastAsia"/>
          <w:sz w:val="32"/>
          <w:szCs w:val="32"/>
        </w:rPr>
        <w:t>二、研究方法、研究目的與待答問題</w:t>
      </w:r>
    </w:p>
    <w:p w:rsidR="001A2828" w:rsidRDefault="001A2828" w:rsidP="004F08FA">
      <w:r>
        <w:t xml:space="preserve">    </w:t>
      </w:r>
      <w:r>
        <w:rPr>
          <w:rFonts w:hint="eastAsia"/>
        </w:rPr>
        <w:t>本研究以臺灣和加拿大卑詩省兩地之小學一年級本國語文課程綱要為主要文本，使用內容分析法，就三方面比較臺灣與加拿大兩國的本國語文課程：課程內容、使用教材以及課程目標。期能藉由本研究探討出兩國在課程上、教材上以及課程目標的差異性，以供語文課程相關研究者或教師作為參考，並能互相參照，截長補短，也能將本國的課程優點盡量發揮。本研究之待答問題如下：</w:t>
      </w:r>
    </w:p>
    <w:p w:rsidR="001A2828" w:rsidRDefault="001A2828" w:rsidP="004F08FA">
      <w:r>
        <w:rPr>
          <w:rFonts w:hint="eastAsia"/>
        </w:rPr>
        <w:t>（一）中、加兩國的本國語文課程內容差異為何？</w:t>
      </w:r>
    </w:p>
    <w:p w:rsidR="001A2828" w:rsidRDefault="001A2828" w:rsidP="004F08FA">
      <w:r>
        <w:rPr>
          <w:rFonts w:hint="eastAsia"/>
        </w:rPr>
        <w:t>（二）中、加兩國本國語文課程目標差異為何？</w:t>
      </w:r>
      <w:r>
        <w:t xml:space="preserve"> </w:t>
      </w:r>
    </w:p>
    <w:p w:rsidR="001A2828" w:rsidRDefault="001A2828" w:rsidP="004F08FA"/>
    <w:p w:rsidR="001A2828" w:rsidRPr="000D0011" w:rsidRDefault="001A2828" w:rsidP="000D0011">
      <w:pPr>
        <w:jc w:val="center"/>
        <w:rPr>
          <w:rFonts w:ascii="標楷體" w:eastAsia="標楷體" w:hAnsi="標楷體"/>
          <w:sz w:val="36"/>
          <w:szCs w:val="36"/>
        </w:rPr>
      </w:pPr>
      <w:r w:rsidRPr="000D0011">
        <w:rPr>
          <w:rFonts w:ascii="標楷體" w:eastAsia="標楷體" w:hAnsi="標楷體" w:hint="eastAsia"/>
          <w:sz w:val="36"/>
          <w:szCs w:val="36"/>
        </w:rPr>
        <w:t>貳、文獻探討</w:t>
      </w:r>
    </w:p>
    <w:p w:rsidR="001A2828" w:rsidRPr="000D0011" w:rsidRDefault="001A2828" w:rsidP="004F08FA">
      <w:pPr>
        <w:rPr>
          <w:rFonts w:ascii="標楷體" w:eastAsia="標楷體" w:hAnsi="標楷體"/>
          <w:sz w:val="32"/>
          <w:szCs w:val="32"/>
        </w:rPr>
      </w:pPr>
      <w:r w:rsidRPr="000D0011">
        <w:rPr>
          <w:rFonts w:ascii="標楷體" w:eastAsia="標楷體" w:hAnsi="標楷體" w:hint="eastAsia"/>
          <w:sz w:val="32"/>
          <w:szCs w:val="32"/>
        </w:rPr>
        <w:t>一、</w:t>
      </w:r>
      <w:r w:rsidRPr="000D0011">
        <w:rPr>
          <w:rFonts w:ascii="標楷體" w:eastAsia="標楷體" w:hAnsi="標楷體"/>
          <w:sz w:val="32"/>
          <w:szCs w:val="32"/>
        </w:rPr>
        <w:t>PIRLS2006</w:t>
      </w:r>
      <w:r w:rsidRPr="000D0011">
        <w:rPr>
          <w:rFonts w:ascii="標楷體" w:eastAsia="標楷體" w:hAnsi="標楷體" w:hint="eastAsia"/>
          <w:sz w:val="32"/>
          <w:szCs w:val="32"/>
        </w:rPr>
        <w:t>年報告書中顯見我國學生閱讀力落後</w:t>
      </w:r>
    </w:p>
    <w:p w:rsidR="001A2828" w:rsidRDefault="001A2828" w:rsidP="000D0011">
      <w:pPr>
        <w:ind w:firstLineChars="200" w:firstLine="480"/>
      </w:pPr>
      <w:r>
        <w:rPr>
          <w:rStyle w:val="FootnoteReference"/>
        </w:rPr>
        <w:footnoteReference w:id="7"/>
      </w:r>
      <w:r>
        <w:t>PIRLS 2006</w:t>
      </w:r>
      <w:r>
        <w:rPr>
          <w:rFonts w:hint="eastAsia"/>
        </w:rPr>
        <w:t>年報告顯示臺灣小學四年級學生的閱讀力在四十五個參與測驗的國家中</w:t>
      </w:r>
    </w:p>
    <w:p w:rsidR="001A2828" w:rsidRDefault="001A2828" w:rsidP="00C4538F">
      <w:r>
        <w:rPr>
          <w:rFonts w:hint="eastAsia"/>
        </w:rPr>
        <w:t>大約在中等程度，但明顯落後於新加坡和香港：</w:t>
      </w:r>
    </w:p>
    <w:p w:rsidR="001A2828" w:rsidRDefault="001A2828" w:rsidP="000D7E00">
      <w:pPr>
        <w:ind w:firstLineChars="100" w:firstLine="240"/>
      </w:pPr>
      <w:r>
        <w:rPr>
          <w:rFonts w:hint="eastAsia"/>
        </w:rPr>
        <w:t>（一）臺灣的分數和排名居於中等，但落後其他亞洲地區（國家</w:t>
      </w:r>
      <w:r>
        <w:rPr>
          <w:rFonts w:ascii="新細明體" w:hAnsi="新細明體" w:hint="eastAsia"/>
        </w:rPr>
        <w:t>）：</w:t>
      </w:r>
    </w:p>
    <w:p w:rsidR="001A2828" w:rsidRDefault="001A2828" w:rsidP="000D7E00">
      <w:pPr>
        <w:ind w:firstLineChars="300" w:firstLine="720"/>
      </w:pPr>
      <w:r>
        <w:rPr>
          <w:rStyle w:val="FootnoteReference"/>
        </w:rPr>
        <w:footnoteReference w:id="8"/>
      </w:r>
      <w:r>
        <w:t xml:space="preserve">2006 </w:t>
      </w:r>
      <w:r>
        <w:rPr>
          <w:rFonts w:hint="eastAsia"/>
        </w:rPr>
        <w:t>共有</w:t>
      </w:r>
      <w:r>
        <w:t xml:space="preserve"> 45 </w:t>
      </w:r>
      <w:r>
        <w:rPr>
          <w:rFonts w:hint="eastAsia"/>
        </w:rPr>
        <w:t>個國家和地區參加</w:t>
      </w:r>
      <w:r>
        <w:t xml:space="preserve"> PIRLS </w:t>
      </w:r>
      <w:r>
        <w:rPr>
          <w:rFonts w:hint="eastAsia"/>
        </w:rPr>
        <w:t>研究，全體學生閱讀平均分數為</w:t>
      </w:r>
      <w:r>
        <w:t xml:space="preserve"> 500</w:t>
      </w:r>
      <w:r>
        <w:rPr>
          <w:rFonts w:hint="eastAsia"/>
        </w:rPr>
        <w:t>分。</w:t>
      </w:r>
    </w:p>
    <w:p w:rsidR="001A2828" w:rsidRDefault="001A2828" w:rsidP="000D7E00">
      <w:pPr>
        <w:ind w:leftChars="300" w:left="720"/>
      </w:pPr>
      <w:r>
        <w:rPr>
          <w:rFonts w:hint="eastAsia"/>
        </w:rPr>
        <w:t>最高分國家俄羅斯學生平均為</w:t>
      </w:r>
      <w:r>
        <w:t xml:space="preserve"> 565</w:t>
      </w:r>
      <w:r>
        <w:rPr>
          <w:rFonts w:hint="eastAsia"/>
        </w:rPr>
        <w:t>（標準誤</w:t>
      </w:r>
      <w:r>
        <w:t xml:space="preserve"> 3.4</w:t>
      </w:r>
      <w:r>
        <w:rPr>
          <w:rFonts w:hint="eastAsia"/>
        </w:rPr>
        <w:t>）分（括弧內數字為標準誤</w:t>
      </w:r>
      <w:r>
        <w:t xml:space="preserve"> SE</w:t>
      </w:r>
      <w:r>
        <w:rPr>
          <w:rFonts w:hint="eastAsia"/>
        </w:rPr>
        <w:t>，以下皆同，不再標示），臺灣學生平均為</w:t>
      </w:r>
      <w:r>
        <w:t xml:space="preserve"> 535</w:t>
      </w:r>
      <w:r>
        <w:rPr>
          <w:rFonts w:hint="eastAsia"/>
        </w:rPr>
        <w:t>（</w:t>
      </w:r>
      <w:r>
        <w:t>2.0</w:t>
      </w:r>
      <w:r>
        <w:rPr>
          <w:rFonts w:hint="eastAsia"/>
        </w:rPr>
        <w:t>）分，名列第</w:t>
      </w:r>
      <w:r>
        <w:t xml:space="preserve"> 22</w:t>
      </w:r>
      <w:r>
        <w:rPr>
          <w:rFonts w:hint="eastAsia"/>
        </w:rPr>
        <w:t>（表</w:t>
      </w:r>
      <w:r>
        <w:t xml:space="preserve"> 2-1</w:t>
      </w:r>
      <w:r>
        <w:rPr>
          <w:rFonts w:hint="eastAsia"/>
        </w:rPr>
        <w:t>）。就通過率來說，臺灣學生有</w:t>
      </w:r>
      <w:r>
        <w:t xml:space="preserve">  61</w:t>
      </w:r>
      <w:r>
        <w:rPr>
          <w:rFonts w:hint="eastAsia"/>
        </w:rPr>
        <w:t>（</w:t>
      </w:r>
      <w:r>
        <w:t>0.5</w:t>
      </w:r>
      <w:r>
        <w:rPr>
          <w:rFonts w:hint="eastAsia"/>
        </w:rPr>
        <w:t>）的通過率，國際平均是</w:t>
      </w:r>
      <w:r>
        <w:t xml:space="preserve"> 54 </w:t>
      </w:r>
      <w:r>
        <w:rPr>
          <w:rFonts w:hint="eastAsia"/>
        </w:rPr>
        <w:t>（</w:t>
      </w:r>
      <w:r>
        <w:t>0.1</w:t>
      </w:r>
      <w:r>
        <w:rPr>
          <w:rFonts w:hint="eastAsia"/>
        </w:rPr>
        <w:t>）。</w:t>
      </w:r>
    </w:p>
    <w:p w:rsidR="001A2828" w:rsidRDefault="001A2828" w:rsidP="00EF2CDE">
      <w:pPr>
        <w:ind w:firstLineChars="100" w:firstLine="240"/>
      </w:pPr>
      <w:r>
        <w:rPr>
          <w:rFonts w:hint="eastAsia"/>
        </w:rPr>
        <w:t>（二）加拿大為分數最高的國家之一：</w:t>
      </w:r>
    </w:p>
    <w:p w:rsidR="001A2828" w:rsidRDefault="001A2828" w:rsidP="0076644E">
      <w:pPr>
        <w:ind w:firstLineChars="100" w:firstLine="240"/>
      </w:pPr>
      <w:r>
        <w:t xml:space="preserve">    </w:t>
      </w:r>
      <w:r>
        <w:rPr>
          <w:rFonts w:hint="eastAsia"/>
        </w:rPr>
        <w:t>亞伯特省為全球排名第三，卑詩省為排名第五，安大略省則是排名第七。</w:t>
      </w:r>
      <w:r>
        <w:t xml:space="preserve"> </w:t>
      </w:r>
    </w:p>
    <w:p w:rsidR="001A2828" w:rsidRPr="00EF2CDE" w:rsidRDefault="001A2828" w:rsidP="00EF2CDE">
      <w:pPr>
        <w:rPr>
          <w:rFonts w:ascii="標楷體" w:eastAsia="標楷體" w:hAnsi="標楷體"/>
          <w:sz w:val="32"/>
          <w:szCs w:val="32"/>
        </w:rPr>
      </w:pPr>
      <w:r w:rsidRPr="00EF2CDE">
        <w:rPr>
          <w:rFonts w:ascii="標楷體" w:eastAsia="標楷體" w:hAnsi="標楷體" w:hint="eastAsia"/>
          <w:sz w:val="32"/>
          <w:szCs w:val="32"/>
        </w:rPr>
        <w:t>二、臺灣九年一貫語文課程內容概述</w:t>
      </w:r>
    </w:p>
    <w:p w:rsidR="001A2828" w:rsidRDefault="001A2828" w:rsidP="007C1374">
      <w:pPr>
        <w:ind w:left="240" w:hangingChars="100" w:hanging="240"/>
      </w:pPr>
      <w:r>
        <w:t xml:space="preserve">      </w:t>
      </w:r>
      <w:r>
        <w:rPr>
          <w:rFonts w:hint="eastAsia"/>
        </w:rPr>
        <w:t>臺灣現行課程綱要為民國</w:t>
      </w:r>
      <w:r>
        <w:t>97</w:t>
      </w:r>
      <w:r>
        <w:rPr>
          <w:rFonts w:hint="eastAsia"/>
        </w:rPr>
        <w:t>年由教育部頒布的「國民中小學九年一貫課程綱要」，本國語文課程內容包含：基本理念、</w:t>
      </w:r>
      <w:r w:rsidRPr="003C27BB">
        <w:rPr>
          <w:rFonts w:hAnsi="新細明體" w:hint="eastAsia"/>
        </w:rPr>
        <w:t>十大基本能力與課程目標</w:t>
      </w:r>
      <w:r>
        <w:rPr>
          <w:rFonts w:hAnsi="新細明體" w:hint="eastAsia"/>
        </w:rPr>
        <w:t>、能力指標、課程時數，詳細內容將於第參節論述。</w:t>
      </w:r>
    </w:p>
    <w:p w:rsidR="001A2828" w:rsidRPr="00EF2CDE" w:rsidRDefault="001A2828" w:rsidP="00EF2CDE">
      <w:pPr>
        <w:rPr>
          <w:rFonts w:ascii="標楷體" w:eastAsia="標楷體" w:hAnsi="標楷體"/>
          <w:sz w:val="32"/>
          <w:szCs w:val="32"/>
        </w:rPr>
      </w:pPr>
      <w:r w:rsidRPr="00EF2CDE">
        <w:rPr>
          <w:rFonts w:ascii="標楷體" w:eastAsia="標楷體" w:hAnsi="標楷體" w:hint="eastAsia"/>
          <w:sz w:val="32"/>
          <w:szCs w:val="32"/>
        </w:rPr>
        <w:t>三、加拿大語文課程內容概述</w:t>
      </w:r>
    </w:p>
    <w:p w:rsidR="001A2828" w:rsidRDefault="001A2828" w:rsidP="00C65BAE">
      <w:pPr>
        <w:ind w:left="240" w:hangingChars="100" w:hanging="240"/>
      </w:pPr>
      <w:r>
        <w:t xml:space="preserve">      </w:t>
      </w:r>
      <w:r>
        <w:rPr>
          <w:rFonts w:hint="eastAsia"/>
        </w:rPr>
        <w:t>加拿大現行的本國語文課程，由於教育權掌握在各省教育單位，故各省實行的課程綱要亦不盡相同，故以加拿大卑詩省的本國語文課程綱要作為比較的範例，原因為加拿大卑詩省是</w:t>
      </w:r>
      <w:r>
        <w:t>PIRLS2006</w:t>
      </w:r>
      <w:r>
        <w:rPr>
          <w:rFonts w:hint="eastAsia"/>
        </w:rPr>
        <w:t>年全球排名第五的參與地區，另外，資料取得容易且完整，內容詳盡、一目了然為研究者選用的因素。</w:t>
      </w:r>
    </w:p>
    <w:p w:rsidR="001A2828" w:rsidRDefault="001A2828" w:rsidP="00B50450">
      <w:pPr>
        <w:ind w:left="240" w:hangingChars="100" w:hanging="240"/>
        <w:rPr>
          <w:rFonts w:hAnsi="新細明體"/>
        </w:rPr>
      </w:pPr>
      <w:r>
        <w:t xml:space="preserve">      </w:t>
      </w:r>
      <w:r>
        <w:rPr>
          <w:rFonts w:hint="eastAsia"/>
        </w:rPr>
        <w:t>卑詩省現行課程內容以發展</w:t>
      </w:r>
      <w:r w:rsidRPr="00CB507A">
        <w:rPr>
          <w:rFonts w:hAnsi="新細明體" w:hint="eastAsia"/>
        </w:rPr>
        <w:t>口說</w:t>
      </w:r>
      <w:r>
        <w:rPr>
          <w:rFonts w:hint="eastAsia"/>
        </w:rPr>
        <w:t>（</w:t>
      </w:r>
      <w:r w:rsidRPr="00CB507A">
        <w:rPr>
          <w:rFonts w:hAnsi="新細明體" w:hint="eastAsia"/>
        </w:rPr>
        <w:t>包含說話與聆聽</w:t>
      </w:r>
      <w:r>
        <w:rPr>
          <w:rFonts w:ascii="新細明體" w:hAnsi="新細明體" w:hint="eastAsia"/>
        </w:rPr>
        <w:t>）、閱讀與瀏覽、寫作與表達能力為基礎，以下再分述課程目標、使用策略、預期成效和各項能力課程的特點，</w:t>
      </w:r>
      <w:r>
        <w:rPr>
          <w:rFonts w:hAnsi="新細明體" w:hint="eastAsia"/>
        </w:rPr>
        <w:t>詳細內容將於第參節論述。</w:t>
      </w:r>
    </w:p>
    <w:p w:rsidR="001A2828" w:rsidRPr="00B50450" w:rsidRDefault="001A2828" w:rsidP="00B50450">
      <w:pPr>
        <w:ind w:left="240" w:hangingChars="100" w:hanging="240"/>
        <w:rPr>
          <w:rFonts w:hAnsi="新細明體"/>
        </w:rPr>
      </w:pPr>
    </w:p>
    <w:p w:rsidR="001A2828" w:rsidRPr="000D0011" w:rsidRDefault="001A2828" w:rsidP="000D0011">
      <w:pPr>
        <w:jc w:val="center"/>
        <w:rPr>
          <w:rFonts w:ascii="標楷體" w:eastAsia="標楷體" w:hAnsi="標楷體"/>
          <w:sz w:val="36"/>
          <w:szCs w:val="36"/>
        </w:rPr>
      </w:pPr>
      <w:r>
        <w:rPr>
          <w:rFonts w:ascii="標楷體" w:eastAsia="標楷體" w:hAnsi="標楷體" w:hint="eastAsia"/>
          <w:sz w:val="36"/>
          <w:szCs w:val="36"/>
        </w:rPr>
        <w:t>參</w:t>
      </w:r>
      <w:r w:rsidRPr="000D0011">
        <w:rPr>
          <w:rFonts w:ascii="標楷體" w:eastAsia="標楷體" w:hAnsi="標楷體" w:hint="eastAsia"/>
          <w:sz w:val="36"/>
          <w:szCs w:val="36"/>
        </w:rPr>
        <w:t>、</w:t>
      </w:r>
      <w:r>
        <w:rPr>
          <w:rFonts w:ascii="標楷體" w:eastAsia="標楷體" w:hAnsi="標楷體" w:hint="eastAsia"/>
          <w:sz w:val="36"/>
          <w:szCs w:val="36"/>
        </w:rPr>
        <w:t>臺</w:t>
      </w:r>
      <w:r w:rsidRPr="000D0011">
        <w:rPr>
          <w:rFonts w:ascii="標楷體" w:eastAsia="標楷體" w:hAnsi="標楷體" w:hint="eastAsia"/>
          <w:sz w:val="36"/>
          <w:szCs w:val="36"/>
        </w:rPr>
        <w:t>、加兩國本國語文課程之比較</w:t>
      </w:r>
    </w:p>
    <w:p w:rsidR="001A2828" w:rsidRDefault="001A2828" w:rsidP="008A7C50">
      <w:pPr>
        <w:ind w:firstLineChars="200" w:firstLine="480"/>
      </w:pPr>
      <w:r>
        <w:rPr>
          <w:rStyle w:val="FootnoteReference"/>
        </w:rPr>
        <w:footnoteReference w:id="9"/>
      </w:r>
      <w:r>
        <w:rPr>
          <w:rFonts w:hint="eastAsia"/>
        </w:rPr>
        <w:t>臺灣是一個單一體制的國家（</w:t>
      </w:r>
      <w:r w:rsidRPr="00334440">
        <w:rPr>
          <w:rFonts w:hint="eastAsia"/>
        </w:rPr>
        <w:t>李憲榮</w:t>
      </w:r>
      <w:r>
        <w:rPr>
          <w:rFonts w:hint="eastAsia"/>
        </w:rPr>
        <w:t>，</w:t>
      </w:r>
      <w:r>
        <w:t>2004</w:t>
      </w:r>
      <w:r>
        <w:rPr>
          <w:rFonts w:hint="eastAsia"/>
        </w:rPr>
        <w:t>），各縣市的教育政策也必須和中央同步；而加拿大為聯邦政府體制的國家，聯邦政府並沒有設立教育部，而是由</w:t>
      </w:r>
      <w:r>
        <w:rPr>
          <w:rStyle w:val="FootnoteReference"/>
        </w:rPr>
        <w:footnoteReference w:id="10"/>
      </w:r>
      <w:r>
        <w:rPr>
          <w:rFonts w:hint="eastAsia"/>
        </w:rPr>
        <w:t>各省教育廳（</w:t>
      </w:r>
      <w:r>
        <w:t>Depart-</w:t>
      </w:r>
    </w:p>
    <w:p w:rsidR="001A2828" w:rsidRDefault="001A2828" w:rsidP="00582071">
      <w:r>
        <w:rPr>
          <w:rFonts w:hint="eastAsia"/>
        </w:rPr>
        <w:t xml:space="preserve">　</w:t>
      </w:r>
      <w:r>
        <w:t>ment of Education</w:t>
      </w:r>
      <w:r>
        <w:rPr>
          <w:rFonts w:hint="eastAsia"/>
        </w:rPr>
        <w:t xml:space="preserve">）主管各種有關教育的事項，特別是教師資格檢定、課程制定、教育經費　　</w:t>
      </w:r>
    </w:p>
    <w:p w:rsidR="001A2828" w:rsidRDefault="001A2828" w:rsidP="00582071">
      <w:r>
        <w:rPr>
          <w:rFonts w:hint="eastAsia"/>
        </w:rPr>
        <w:t>分配（王曾才，</w:t>
      </w:r>
      <w:r>
        <w:t>1991</w:t>
      </w:r>
      <w:r>
        <w:rPr>
          <w:rFonts w:hint="eastAsia"/>
        </w:rPr>
        <w:t>）。和臺灣相較之下，加拿大各省在教育政策的實行上，明顯擁有更多的彈性和自主權。以下先分述臺灣和加拿大卑詩省的小學一年級本國語文課程內容安</w:t>
      </w:r>
    </w:p>
    <w:p w:rsidR="001A2828" w:rsidRDefault="001A2828" w:rsidP="00582071">
      <w:r>
        <w:rPr>
          <w:rFonts w:hint="eastAsia"/>
        </w:rPr>
        <w:t>排上，最後再作一整理、比較。</w:t>
      </w:r>
    </w:p>
    <w:p w:rsidR="001A2828" w:rsidRPr="000D0011" w:rsidRDefault="001A2828" w:rsidP="006F3F00">
      <w:pPr>
        <w:rPr>
          <w:rFonts w:ascii="標楷體" w:eastAsia="標楷體" w:hAnsi="標楷體"/>
          <w:sz w:val="32"/>
          <w:szCs w:val="32"/>
        </w:rPr>
      </w:pPr>
      <w:r w:rsidRPr="000D0011">
        <w:rPr>
          <w:rFonts w:ascii="標楷體" w:eastAsia="標楷體" w:hAnsi="標楷體" w:hint="eastAsia"/>
          <w:sz w:val="32"/>
          <w:szCs w:val="32"/>
        </w:rPr>
        <w:t>一、臺灣九年一貫課程綱要中的一年級本國語文課程</w:t>
      </w:r>
    </w:p>
    <w:p w:rsidR="001A2828" w:rsidRPr="00504296" w:rsidRDefault="001A2828" w:rsidP="008A7C50">
      <w:pPr>
        <w:ind w:firstLineChars="200" w:firstLine="480"/>
      </w:pPr>
      <w:r>
        <w:rPr>
          <w:rFonts w:hAnsi="新細明體" w:hint="eastAsia"/>
        </w:rPr>
        <w:t>以下列出九年一貫課程綱要中，一年級本國語文課程</w:t>
      </w:r>
      <w:r w:rsidRPr="00504296">
        <w:rPr>
          <w:rFonts w:hAnsi="新細明體" w:hint="eastAsia"/>
        </w:rPr>
        <w:t>內容</w:t>
      </w:r>
      <w:r>
        <w:rPr>
          <w:rFonts w:hAnsi="新細明體" w:hint="eastAsia"/>
        </w:rPr>
        <w:t>的能力指標，以及目前授課時數為何。</w:t>
      </w:r>
    </w:p>
    <w:p w:rsidR="001A2828" w:rsidRPr="00504296" w:rsidRDefault="001A2828" w:rsidP="00CD0598">
      <w:pPr>
        <w:ind w:firstLineChars="300" w:firstLine="720"/>
      </w:pPr>
      <w:r w:rsidRPr="00504296">
        <w:t>1</w:t>
      </w:r>
      <w:r w:rsidRPr="00504296">
        <w:rPr>
          <w:rFonts w:hAnsi="新細明體" w:hint="eastAsia"/>
        </w:rPr>
        <w:t>、注音符號運用能力：</w:t>
      </w:r>
      <w:r>
        <w:rPr>
          <w:rFonts w:hAnsi="新細明體" w:hint="eastAsia"/>
        </w:rPr>
        <w:t>（僅列出主要能力指標，細目省略）</w:t>
      </w:r>
    </w:p>
    <w:p w:rsidR="001A2828" w:rsidRPr="00504296" w:rsidRDefault="001A2828" w:rsidP="00B36DAA">
      <w:pPr>
        <w:pStyle w:val="a1"/>
        <w:ind w:leftChars="374" w:left="1018" w:hangingChars="50" w:hanging="120"/>
        <w:rPr>
          <w:rFonts w:eastAsia="新細明體"/>
        </w:rPr>
      </w:pPr>
      <w:smartTag w:uri="urn:schemas-microsoft-com:office:smarttags" w:element="chsdate">
        <w:smartTagPr>
          <w:attr w:name="IsROCDate" w:val="False"/>
          <w:attr w:name="IsLunarDate" w:val="False"/>
          <w:attr w:name="Day" w:val="1"/>
          <w:attr w:name="Month" w:val="1"/>
          <w:attr w:name="Year" w:val="2001"/>
        </w:smartTagPr>
        <w:r w:rsidRPr="00504296">
          <w:rPr>
            <w:rFonts w:eastAsia="新細明體"/>
          </w:rPr>
          <w:t>1-1-1</w:t>
        </w:r>
      </w:smartTag>
      <w:r w:rsidRPr="00504296">
        <w:rPr>
          <w:rFonts w:eastAsia="新細明體" w:hAnsi="新細明體" w:hint="eastAsia"/>
        </w:rPr>
        <w:t>能正確認念、拼讀及書寫注音符號。</w:t>
      </w:r>
    </w:p>
    <w:p w:rsidR="001A2828" w:rsidRPr="00504296" w:rsidRDefault="001A2828" w:rsidP="00B36DAA">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2"/>
          <w:attr w:name="Month" w:val="1"/>
          <w:attr w:name="Year" w:val="2001"/>
        </w:smartTagPr>
        <w:r w:rsidRPr="00504296">
          <w:rPr>
            <w:rFonts w:eastAsia="新細明體"/>
          </w:rPr>
          <w:t>1-1-2</w:t>
        </w:r>
      </w:smartTag>
      <w:r w:rsidRPr="00504296">
        <w:rPr>
          <w:rFonts w:eastAsia="新細明體" w:hAnsi="新細明體" w:hint="eastAsia"/>
        </w:rPr>
        <w:t>能運用注音符號表情達意，分享經驗。</w:t>
      </w:r>
    </w:p>
    <w:p w:rsidR="001A2828" w:rsidRPr="00504296" w:rsidRDefault="001A2828" w:rsidP="00B36DAA">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3"/>
          <w:attr w:name="Month" w:val="1"/>
          <w:attr w:name="Year" w:val="2001"/>
        </w:smartTagPr>
        <w:r w:rsidRPr="00504296">
          <w:rPr>
            <w:rFonts w:eastAsia="新細明體"/>
          </w:rPr>
          <w:t>1-1-3</w:t>
        </w:r>
      </w:smartTag>
      <w:r w:rsidRPr="00504296">
        <w:rPr>
          <w:rFonts w:eastAsia="新細明體" w:hAnsi="新細明體" w:hint="eastAsia"/>
        </w:rPr>
        <w:t>能欣賞並朗讀標注注音符號的優美語文讀物。</w:t>
      </w:r>
    </w:p>
    <w:p w:rsidR="001A2828" w:rsidRPr="00504296" w:rsidRDefault="001A2828" w:rsidP="00B36DAA">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4"/>
          <w:attr w:name="Month" w:val="1"/>
          <w:attr w:name="Year" w:val="2001"/>
        </w:smartTagPr>
        <w:r w:rsidRPr="00504296">
          <w:rPr>
            <w:rFonts w:eastAsia="新細明體"/>
          </w:rPr>
          <w:t>1-1-4</w:t>
        </w:r>
      </w:smartTag>
      <w:r w:rsidRPr="00504296">
        <w:rPr>
          <w:rFonts w:eastAsia="新細明體" w:hAnsi="新細明體" w:hint="eastAsia"/>
        </w:rPr>
        <w:t>能運用注音符號輔助識字，擴充閱讀。</w:t>
      </w:r>
    </w:p>
    <w:p w:rsidR="001A2828" w:rsidRPr="00504296" w:rsidRDefault="001A2828" w:rsidP="00B36DAA">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5"/>
          <w:attr w:name="Month" w:val="1"/>
          <w:attr w:name="Year" w:val="2001"/>
        </w:smartTagPr>
        <w:r w:rsidRPr="00504296">
          <w:rPr>
            <w:rFonts w:eastAsia="新細明體"/>
          </w:rPr>
          <w:t>1-1-5</w:t>
        </w:r>
      </w:smartTag>
      <w:r w:rsidRPr="00504296">
        <w:rPr>
          <w:rFonts w:eastAsia="新細明體" w:hAnsi="新細明體" w:hint="eastAsia"/>
        </w:rPr>
        <w:t>能運用注音符號，記錄訊息，表達意見。</w:t>
      </w:r>
    </w:p>
    <w:p w:rsidR="001A2828" w:rsidRPr="00504296" w:rsidRDefault="001A2828" w:rsidP="00B36DAA">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6"/>
          <w:attr w:name="Month" w:val="1"/>
          <w:attr w:name="Year" w:val="2001"/>
        </w:smartTagPr>
        <w:r w:rsidRPr="00504296">
          <w:rPr>
            <w:rFonts w:eastAsia="新細明體"/>
          </w:rPr>
          <w:t>1-1-6</w:t>
        </w:r>
      </w:smartTag>
      <w:r w:rsidRPr="00504296">
        <w:rPr>
          <w:rFonts w:eastAsia="新細明體" w:hAnsi="新細明體" w:hint="eastAsia"/>
        </w:rPr>
        <w:t>能運用注音符號，擴充語文學習的空間，增進語文學習的興趣。</w:t>
      </w:r>
    </w:p>
    <w:p w:rsidR="001A2828" w:rsidRPr="00504296" w:rsidRDefault="001A2828" w:rsidP="00B36DAA">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7"/>
          <w:attr w:name="Month" w:val="1"/>
          <w:attr w:name="Year" w:val="2001"/>
        </w:smartTagPr>
        <w:r w:rsidRPr="00504296">
          <w:rPr>
            <w:rFonts w:eastAsia="新細明體"/>
          </w:rPr>
          <w:t>1-1-7</w:t>
        </w:r>
      </w:smartTag>
      <w:r w:rsidRPr="00504296">
        <w:rPr>
          <w:rFonts w:eastAsia="新細明體" w:hAnsi="新細明體" w:hint="eastAsia"/>
        </w:rPr>
        <w:t>能運用注音符號，檢索資料，解決學習上的疑難問題。</w:t>
      </w:r>
    </w:p>
    <w:p w:rsidR="001A2828" w:rsidRPr="00504296" w:rsidRDefault="001A2828" w:rsidP="00CD0598">
      <w:pPr>
        <w:pStyle w:val="13"/>
        <w:ind w:leftChars="199" w:left="478" w:firstLineChars="100" w:firstLine="240"/>
        <w:rPr>
          <w:rFonts w:eastAsia="新細明體"/>
        </w:rPr>
      </w:pPr>
      <w:r w:rsidRPr="00504296">
        <w:rPr>
          <w:rFonts w:eastAsia="新細明體"/>
        </w:rPr>
        <w:t>2</w:t>
      </w:r>
      <w:r w:rsidRPr="00504296">
        <w:rPr>
          <w:rFonts w:eastAsia="新細明體" w:hAnsi="新細明體" w:hint="eastAsia"/>
        </w:rPr>
        <w:t>、聆聽能力</w:t>
      </w:r>
    </w:p>
    <w:p w:rsidR="001A2828" w:rsidRPr="00504296" w:rsidRDefault="001A2828" w:rsidP="00B36DAA">
      <w:pPr>
        <w:pStyle w:val="a1"/>
        <w:ind w:leftChars="374" w:left="1018" w:hangingChars="50" w:hanging="120"/>
        <w:rPr>
          <w:rFonts w:eastAsia="新細明體"/>
        </w:rPr>
      </w:pPr>
      <w:smartTag w:uri="urn:schemas-microsoft-com:office:smarttags" w:element="chsdate">
        <w:smartTagPr>
          <w:attr w:name="IsROCDate" w:val="False"/>
          <w:attr w:name="IsLunarDate" w:val="False"/>
          <w:attr w:name="Day" w:val="1"/>
          <w:attr w:name="Month" w:val="1"/>
          <w:attr w:name="Year" w:val="2002"/>
        </w:smartTagPr>
        <w:r w:rsidRPr="00504296">
          <w:rPr>
            <w:rFonts w:eastAsia="新細明體"/>
          </w:rPr>
          <w:t>2-1-1</w:t>
        </w:r>
      </w:smartTag>
      <w:r w:rsidRPr="00504296">
        <w:rPr>
          <w:rFonts w:eastAsia="新細明體" w:hAnsi="新細明體" w:hint="eastAsia"/>
        </w:rPr>
        <w:t>能培養良好的聆聽態度。</w:t>
      </w:r>
      <w:r w:rsidRPr="00504296">
        <w:rPr>
          <w:rFonts w:eastAsia="新細明體"/>
        </w:rPr>
        <w:t xml:space="preserve"> </w:t>
      </w:r>
    </w:p>
    <w:p w:rsidR="001A2828" w:rsidRPr="00504296" w:rsidRDefault="001A2828" w:rsidP="00B36DAA">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2"/>
          <w:attr w:name="Month" w:val="1"/>
          <w:attr w:name="Year" w:val="2002"/>
        </w:smartTagPr>
        <w:r w:rsidRPr="00504296">
          <w:rPr>
            <w:rFonts w:eastAsia="新細明體"/>
          </w:rPr>
          <w:t>2-1-2</w:t>
        </w:r>
      </w:smartTag>
      <w:r w:rsidRPr="00504296">
        <w:rPr>
          <w:rFonts w:eastAsia="新細明體" w:hAnsi="新細明體" w:hint="eastAsia"/>
        </w:rPr>
        <w:t>能確實把握聆聽的方法。</w:t>
      </w:r>
      <w:r w:rsidRPr="00504296">
        <w:rPr>
          <w:rFonts w:eastAsia="新細明體"/>
        </w:rPr>
        <w:t xml:space="preserve"> </w:t>
      </w:r>
    </w:p>
    <w:p w:rsidR="001A2828" w:rsidRPr="00504296" w:rsidRDefault="001A2828" w:rsidP="00B36DAA">
      <w:pPr>
        <w:pStyle w:val="13"/>
        <w:ind w:leftChars="375" w:left="1217" w:hangingChars="132" w:hanging="317"/>
        <w:rPr>
          <w:rFonts w:eastAsia="新細明體"/>
          <w:color w:val="FF0000"/>
          <w:u w:val="single"/>
        </w:rPr>
      </w:pPr>
      <w:smartTag w:uri="urn:schemas-microsoft-com:office:smarttags" w:element="chsdate">
        <w:smartTagPr>
          <w:attr w:name="IsROCDate" w:val="False"/>
          <w:attr w:name="IsLunarDate" w:val="False"/>
          <w:attr w:name="Day" w:val="3"/>
          <w:attr w:name="Month" w:val="1"/>
          <w:attr w:name="Year" w:val="2002"/>
        </w:smartTagPr>
        <w:r w:rsidRPr="00504296">
          <w:rPr>
            <w:rFonts w:eastAsia="新細明體"/>
          </w:rPr>
          <w:t>2-1-3</w:t>
        </w:r>
      </w:smartTag>
      <w:r w:rsidRPr="00504296">
        <w:rPr>
          <w:rFonts w:eastAsia="新細明體" w:hAnsi="新細明體" w:hint="eastAsia"/>
        </w:rPr>
        <w:t>能聽出說話者的表達技巧。</w:t>
      </w:r>
      <w:r w:rsidRPr="00504296">
        <w:rPr>
          <w:rFonts w:eastAsia="新細明體"/>
        </w:rPr>
        <w:t xml:space="preserve"> </w:t>
      </w:r>
    </w:p>
    <w:p w:rsidR="001A2828" w:rsidRPr="00504296" w:rsidRDefault="001A2828" w:rsidP="00CD0598">
      <w:pPr>
        <w:pStyle w:val="13"/>
        <w:ind w:leftChars="254" w:left="610" w:firstLineChars="50" w:firstLine="120"/>
        <w:rPr>
          <w:rFonts w:eastAsia="新細明體"/>
        </w:rPr>
      </w:pPr>
      <w:r w:rsidRPr="00504296">
        <w:rPr>
          <w:rFonts w:eastAsia="新細明體"/>
        </w:rPr>
        <w:t>3</w:t>
      </w:r>
      <w:r w:rsidRPr="00504296">
        <w:rPr>
          <w:rFonts w:eastAsia="新細明體" w:hAnsi="新細明體" w:hint="eastAsia"/>
        </w:rPr>
        <w:t>、說話能力</w:t>
      </w:r>
    </w:p>
    <w:p w:rsidR="001A2828" w:rsidRPr="00504296" w:rsidRDefault="001A2828" w:rsidP="00B36DAA">
      <w:pPr>
        <w:pStyle w:val="a1"/>
        <w:ind w:leftChars="374" w:left="1018" w:hangingChars="50" w:hanging="120"/>
        <w:rPr>
          <w:rFonts w:eastAsia="新細明體"/>
        </w:rPr>
      </w:pPr>
      <w:smartTag w:uri="urn:schemas-microsoft-com:office:smarttags" w:element="chsdate">
        <w:smartTagPr>
          <w:attr w:name="IsROCDate" w:val="False"/>
          <w:attr w:name="IsLunarDate" w:val="False"/>
          <w:attr w:name="Day" w:val="1"/>
          <w:attr w:name="Month" w:val="1"/>
          <w:attr w:name="Year" w:val="2003"/>
        </w:smartTagPr>
        <w:r w:rsidRPr="00504296">
          <w:rPr>
            <w:rFonts w:eastAsia="新細明體"/>
          </w:rPr>
          <w:t>3-1-1</w:t>
        </w:r>
      </w:smartTag>
      <w:r w:rsidRPr="00504296">
        <w:rPr>
          <w:rFonts w:eastAsia="新細明體" w:hAnsi="新細明體" w:hint="eastAsia"/>
        </w:rPr>
        <w:t>能正確發音並說流利國語。</w:t>
      </w:r>
    </w:p>
    <w:p w:rsidR="001A2828" w:rsidRPr="00504296" w:rsidRDefault="001A2828" w:rsidP="00B36DAA">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2"/>
          <w:attr w:name="Month" w:val="1"/>
          <w:attr w:name="Year" w:val="2003"/>
        </w:smartTagPr>
        <w:r w:rsidRPr="00504296">
          <w:rPr>
            <w:rFonts w:eastAsia="新細明體"/>
          </w:rPr>
          <w:t>3-1-2</w:t>
        </w:r>
      </w:smartTag>
      <w:r w:rsidRPr="00504296">
        <w:rPr>
          <w:rFonts w:eastAsia="新細明體" w:hAnsi="新細明體" w:hint="eastAsia"/>
        </w:rPr>
        <w:t>能有禮貌的表達意見。</w:t>
      </w:r>
    </w:p>
    <w:p w:rsidR="001A2828" w:rsidRPr="00504296" w:rsidRDefault="001A2828" w:rsidP="00B36DAA">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3"/>
          <w:attr w:name="Month" w:val="1"/>
          <w:attr w:name="Year" w:val="2003"/>
        </w:smartTagPr>
        <w:r w:rsidRPr="00504296">
          <w:rPr>
            <w:rFonts w:eastAsia="新細明體"/>
          </w:rPr>
          <w:t>3-1-3</w:t>
        </w:r>
      </w:smartTag>
      <w:r w:rsidRPr="00504296">
        <w:rPr>
          <w:rFonts w:eastAsia="新細明體" w:hAnsi="新細明體" w:hint="eastAsia"/>
        </w:rPr>
        <w:t>能生動活潑敘述故事。</w:t>
      </w:r>
    </w:p>
    <w:p w:rsidR="001A2828" w:rsidRPr="00504296" w:rsidRDefault="001A2828" w:rsidP="00B36DAA">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4"/>
          <w:attr w:name="Month" w:val="1"/>
          <w:attr w:name="Year" w:val="2003"/>
        </w:smartTagPr>
        <w:r w:rsidRPr="00504296">
          <w:rPr>
            <w:rFonts w:eastAsia="新細明體"/>
          </w:rPr>
          <w:t>3-1-4</w:t>
        </w:r>
      </w:smartTag>
      <w:r w:rsidRPr="00504296">
        <w:rPr>
          <w:rFonts w:eastAsia="新細明體" w:hAnsi="新細明體" w:hint="eastAsia"/>
        </w:rPr>
        <w:t>能把握說話主題。</w:t>
      </w:r>
    </w:p>
    <w:p w:rsidR="001A2828" w:rsidRPr="00504296" w:rsidRDefault="001A2828" w:rsidP="00CD0598">
      <w:pPr>
        <w:pStyle w:val="13"/>
        <w:ind w:leftChars="208" w:left="499" w:firstLineChars="92" w:firstLine="221"/>
        <w:rPr>
          <w:rFonts w:eastAsia="新細明體"/>
        </w:rPr>
      </w:pPr>
      <w:r w:rsidRPr="00504296">
        <w:rPr>
          <w:rFonts w:eastAsia="新細明體"/>
        </w:rPr>
        <w:t>4</w:t>
      </w:r>
      <w:r w:rsidRPr="00504296">
        <w:rPr>
          <w:rFonts w:eastAsia="新細明體" w:hAnsi="新細明體" w:hint="eastAsia"/>
        </w:rPr>
        <w:t>、識字與寫字能力</w:t>
      </w:r>
    </w:p>
    <w:p w:rsidR="001A2828" w:rsidRPr="00504296" w:rsidRDefault="001A2828" w:rsidP="00B36DAA">
      <w:pPr>
        <w:pStyle w:val="a1"/>
        <w:ind w:leftChars="374" w:left="1018" w:hangingChars="50" w:hanging="120"/>
        <w:rPr>
          <w:rFonts w:eastAsia="新細明體"/>
        </w:rPr>
      </w:pPr>
      <w:smartTag w:uri="urn:schemas-microsoft-com:office:smarttags" w:element="chsdate">
        <w:smartTagPr>
          <w:attr w:name="IsROCDate" w:val="False"/>
          <w:attr w:name="IsLunarDate" w:val="False"/>
          <w:attr w:name="Day" w:val="1"/>
          <w:attr w:name="Month" w:val="1"/>
          <w:attr w:name="Year" w:val="2004"/>
        </w:smartTagPr>
        <w:r w:rsidRPr="00504296">
          <w:rPr>
            <w:rFonts w:eastAsia="新細明體"/>
          </w:rPr>
          <w:t>4-1-1</w:t>
        </w:r>
      </w:smartTag>
      <w:r w:rsidRPr="00504296">
        <w:rPr>
          <w:rFonts w:eastAsia="新細明體" w:hAnsi="新細明體" w:hint="eastAsia"/>
        </w:rPr>
        <w:t>能認識常用國字</w:t>
      </w:r>
      <w:r w:rsidRPr="00504296">
        <w:rPr>
          <w:rFonts w:eastAsia="新細明體"/>
        </w:rPr>
        <w:t>700-800</w:t>
      </w:r>
      <w:r w:rsidRPr="00504296">
        <w:rPr>
          <w:rFonts w:eastAsia="新細明體" w:hAnsi="新細明體" w:hint="eastAsia"/>
        </w:rPr>
        <w:t>字。</w:t>
      </w:r>
      <w:r w:rsidRPr="00504296">
        <w:rPr>
          <w:rFonts w:eastAsia="新細明體"/>
        </w:rPr>
        <w:t xml:space="preserve"> </w:t>
      </w:r>
    </w:p>
    <w:p w:rsidR="001A2828" w:rsidRPr="00504296" w:rsidRDefault="001A2828" w:rsidP="00B36DAA">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2"/>
          <w:attr w:name="Month" w:val="1"/>
          <w:attr w:name="Year" w:val="2004"/>
        </w:smartTagPr>
        <w:r w:rsidRPr="00504296">
          <w:rPr>
            <w:rFonts w:eastAsia="新細明體"/>
          </w:rPr>
          <w:t>4-1-2</w:t>
        </w:r>
      </w:smartTag>
      <w:r w:rsidRPr="00504296">
        <w:rPr>
          <w:rFonts w:eastAsia="新細明體" w:hAnsi="新細明體" w:hint="eastAsia"/>
        </w:rPr>
        <w:t>會使用字辭典，並養成查字辭典的習慣。</w:t>
      </w:r>
      <w:r w:rsidRPr="00504296">
        <w:rPr>
          <w:rFonts w:eastAsia="新細明體"/>
        </w:rPr>
        <w:t xml:space="preserve"> </w:t>
      </w:r>
    </w:p>
    <w:p w:rsidR="001A2828" w:rsidRPr="00504296" w:rsidRDefault="001A2828" w:rsidP="00B36DAA">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3"/>
          <w:attr w:name="Month" w:val="1"/>
          <w:attr w:name="Year" w:val="2004"/>
        </w:smartTagPr>
        <w:r w:rsidRPr="00504296">
          <w:rPr>
            <w:rFonts w:eastAsia="新細明體"/>
          </w:rPr>
          <w:t>4-1-3</w:t>
        </w:r>
      </w:smartTag>
      <w:r w:rsidRPr="00504296">
        <w:rPr>
          <w:rFonts w:eastAsia="新細明體" w:hAnsi="新細明體" w:hint="eastAsia"/>
        </w:rPr>
        <w:t>能養成良好的書寫習慣。</w:t>
      </w:r>
      <w:r w:rsidRPr="00504296">
        <w:rPr>
          <w:rFonts w:eastAsia="新細明體"/>
        </w:rPr>
        <w:t xml:space="preserve"> </w:t>
      </w:r>
    </w:p>
    <w:p w:rsidR="001A2828" w:rsidRPr="00504296" w:rsidRDefault="001A2828" w:rsidP="00B36DAA">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4"/>
          <w:attr w:name="Month" w:val="1"/>
          <w:attr w:name="Year" w:val="2004"/>
        </w:smartTagPr>
        <w:r w:rsidRPr="00504296">
          <w:rPr>
            <w:rFonts w:eastAsia="新細明體"/>
          </w:rPr>
          <w:t>4-1-4</w:t>
        </w:r>
      </w:smartTag>
      <w:r w:rsidRPr="00504296">
        <w:rPr>
          <w:rFonts w:eastAsia="新細明體" w:hAnsi="新細明體" w:hint="eastAsia"/>
        </w:rPr>
        <w:t>能認識楷書基本筆畫的名稱、筆順，並掌握運筆原則，練習用硬筆書寫。</w:t>
      </w:r>
      <w:r w:rsidRPr="00504296">
        <w:rPr>
          <w:rFonts w:eastAsia="新細明體"/>
        </w:rPr>
        <w:t xml:space="preserve"> </w:t>
      </w:r>
    </w:p>
    <w:p w:rsidR="001A2828" w:rsidRPr="00504296" w:rsidRDefault="001A2828" w:rsidP="00B36DAA">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5"/>
          <w:attr w:name="Month" w:val="1"/>
          <w:attr w:name="Year" w:val="2004"/>
        </w:smartTagPr>
        <w:r w:rsidRPr="00504296">
          <w:rPr>
            <w:rFonts w:eastAsia="新細明體"/>
          </w:rPr>
          <w:t>4-1-5</w:t>
        </w:r>
      </w:smartTag>
      <w:r w:rsidRPr="00504296">
        <w:rPr>
          <w:rFonts w:eastAsia="新細明體" w:hAnsi="新細明體" w:hint="eastAsia"/>
        </w:rPr>
        <w:t>能激發寫字的興趣。</w:t>
      </w:r>
      <w:r w:rsidRPr="00504296">
        <w:rPr>
          <w:rFonts w:eastAsia="新細明體"/>
        </w:rPr>
        <w:t xml:space="preserve"> </w:t>
      </w:r>
    </w:p>
    <w:p w:rsidR="001A2828" w:rsidRPr="00504296" w:rsidRDefault="001A2828" w:rsidP="00CD0598">
      <w:pPr>
        <w:pStyle w:val="13"/>
        <w:ind w:leftChars="293" w:left="703" w:firstLineChars="0" w:firstLine="0"/>
        <w:rPr>
          <w:rFonts w:eastAsia="新細明體"/>
        </w:rPr>
      </w:pPr>
      <w:r w:rsidRPr="00504296">
        <w:rPr>
          <w:rFonts w:eastAsia="新細明體"/>
        </w:rPr>
        <w:t>5</w:t>
      </w:r>
      <w:r w:rsidRPr="00504296">
        <w:rPr>
          <w:rFonts w:eastAsia="新細明體" w:hAnsi="新細明體" w:hint="eastAsia"/>
        </w:rPr>
        <w:t>、閱讀能力</w:t>
      </w:r>
    </w:p>
    <w:p w:rsidR="001A2828" w:rsidRPr="00504296" w:rsidRDefault="001A2828" w:rsidP="00A259DD">
      <w:pPr>
        <w:pStyle w:val="a1"/>
        <w:ind w:leftChars="374" w:left="1018" w:hangingChars="50" w:hanging="120"/>
        <w:rPr>
          <w:rFonts w:eastAsia="新細明體"/>
        </w:rPr>
      </w:pPr>
      <w:smartTag w:uri="urn:schemas-microsoft-com:office:smarttags" w:element="chsdate">
        <w:smartTagPr>
          <w:attr w:name="IsROCDate" w:val="False"/>
          <w:attr w:name="IsLunarDate" w:val="False"/>
          <w:attr w:name="Day" w:val="1"/>
          <w:attr w:name="Month" w:val="1"/>
          <w:attr w:name="Year" w:val="2005"/>
        </w:smartTagPr>
        <w:r w:rsidRPr="00504296">
          <w:rPr>
            <w:rFonts w:eastAsia="新細明體"/>
          </w:rPr>
          <w:t>5-1-1</w:t>
        </w:r>
      </w:smartTag>
      <w:r w:rsidRPr="00504296">
        <w:rPr>
          <w:rFonts w:eastAsia="新細明體" w:hAnsi="新細明體" w:hint="eastAsia"/>
        </w:rPr>
        <w:t>能熟習常用生字語詞的形音義。</w:t>
      </w:r>
    </w:p>
    <w:p w:rsidR="001A2828" w:rsidRPr="00504296" w:rsidRDefault="001A2828" w:rsidP="00A259DD">
      <w:pPr>
        <w:pStyle w:val="a1"/>
        <w:ind w:leftChars="374" w:left="1018" w:hangingChars="50" w:hanging="120"/>
        <w:rPr>
          <w:rFonts w:eastAsia="新細明體"/>
        </w:rPr>
      </w:pPr>
      <w:smartTag w:uri="urn:schemas-microsoft-com:office:smarttags" w:element="chsdate">
        <w:smartTagPr>
          <w:attr w:name="IsROCDate" w:val="False"/>
          <w:attr w:name="IsLunarDate" w:val="False"/>
          <w:attr w:name="Day" w:val="2"/>
          <w:attr w:name="Month" w:val="1"/>
          <w:attr w:name="Year" w:val="2005"/>
        </w:smartTagPr>
        <w:r w:rsidRPr="00504296">
          <w:rPr>
            <w:rFonts w:eastAsia="新細明體"/>
          </w:rPr>
          <w:t>5-1-2</w:t>
        </w:r>
      </w:smartTag>
      <w:r w:rsidRPr="00504296">
        <w:rPr>
          <w:rFonts w:eastAsia="新細明體" w:hAnsi="新細明體" w:hint="eastAsia"/>
        </w:rPr>
        <w:t>能讀懂課文內容，瞭解文章的大意。</w:t>
      </w:r>
      <w:r w:rsidRPr="00504296">
        <w:rPr>
          <w:rFonts w:eastAsia="新細明體"/>
        </w:rPr>
        <w:t xml:space="preserve"> </w:t>
      </w:r>
    </w:p>
    <w:p w:rsidR="001A2828" w:rsidRPr="00504296" w:rsidRDefault="001A2828" w:rsidP="00A259DD">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3"/>
          <w:attr w:name="Month" w:val="1"/>
          <w:attr w:name="Year" w:val="2005"/>
        </w:smartTagPr>
        <w:r w:rsidRPr="00504296">
          <w:rPr>
            <w:rFonts w:eastAsia="新細明體"/>
          </w:rPr>
          <w:t>5-1-3</w:t>
        </w:r>
      </w:smartTag>
      <w:r w:rsidRPr="00504296">
        <w:rPr>
          <w:rFonts w:eastAsia="新細明體" w:hAnsi="新細明體" w:hint="eastAsia"/>
        </w:rPr>
        <w:t>能培養良好的閱讀興趣、態度和習慣。</w:t>
      </w:r>
      <w:r w:rsidRPr="00504296">
        <w:rPr>
          <w:rFonts w:eastAsia="新細明體"/>
        </w:rPr>
        <w:t xml:space="preserve"> </w:t>
      </w:r>
    </w:p>
    <w:p w:rsidR="001A2828" w:rsidRPr="00504296" w:rsidRDefault="001A2828" w:rsidP="00A259DD">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4"/>
          <w:attr w:name="Month" w:val="1"/>
          <w:attr w:name="Year" w:val="2005"/>
        </w:smartTagPr>
        <w:r w:rsidRPr="00504296">
          <w:rPr>
            <w:rFonts w:eastAsia="新細明體"/>
          </w:rPr>
          <w:t>5-1-4</w:t>
        </w:r>
      </w:smartTag>
      <w:r w:rsidRPr="00504296">
        <w:rPr>
          <w:rFonts w:eastAsia="新細明體" w:hAnsi="新細明體" w:hint="eastAsia"/>
        </w:rPr>
        <w:t>能喜愛閱讀課外讀物，擴展閱讀視野。</w:t>
      </w:r>
      <w:r w:rsidRPr="00504296">
        <w:rPr>
          <w:rFonts w:eastAsia="新細明體"/>
        </w:rPr>
        <w:t xml:space="preserve"> </w:t>
      </w:r>
    </w:p>
    <w:p w:rsidR="001A2828" w:rsidRPr="00504296" w:rsidRDefault="001A2828" w:rsidP="00A259DD">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5"/>
          <w:attr w:name="Month" w:val="1"/>
          <w:attr w:name="Year" w:val="2005"/>
        </w:smartTagPr>
        <w:r w:rsidRPr="00504296">
          <w:rPr>
            <w:rFonts w:eastAsia="新細明體"/>
          </w:rPr>
          <w:t>5-1-5</w:t>
        </w:r>
      </w:smartTag>
      <w:r w:rsidRPr="00504296">
        <w:rPr>
          <w:rFonts w:eastAsia="新細明體" w:hAnsi="新細明體" w:hint="eastAsia"/>
        </w:rPr>
        <w:t>能瞭解並使用圖書室</w:t>
      </w:r>
      <w:r>
        <w:rPr>
          <w:rFonts w:eastAsia="新細明體" w:hint="eastAsia"/>
        </w:rPr>
        <w:t>（</w:t>
      </w:r>
      <w:r w:rsidRPr="00504296">
        <w:rPr>
          <w:rFonts w:eastAsia="新細明體" w:hAnsi="新細明體" w:hint="eastAsia"/>
        </w:rPr>
        <w:t>館</w:t>
      </w:r>
      <w:r>
        <w:rPr>
          <w:rFonts w:eastAsia="新細明體" w:hint="eastAsia"/>
        </w:rPr>
        <w:t>）</w:t>
      </w:r>
      <w:r w:rsidRPr="00504296">
        <w:rPr>
          <w:rFonts w:eastAsia="新細明體" w:hAnsi="新細明體" w:hint="eastAsia"/>
        </w:rPr>
        <w:t>的設施和圖書，激發閱讀興趣。</w:t>
      </w:r>
      <w:r w:rsidRPr="00504296">
        <w:rPr>
          <w:rFonts w:eastAsia="新細明體"/>
        </w:rPr>
        <w:t xml:space="preserve"> </w:t>
      </w:r>
    </w:p>
    <w:p w:rsidR="001A2828" w:rsidRPr="00504296" w:rsidRDefault="001A2828" w:rsidP="00A259DD">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6"/>
          <w:attr w:name="Month" w:val="1"/>
          <w:attr w:name="Year" w:val="2005"/>
        </w:smartTagPr>
        <w:r w:rsidRPr="00504296">
          <w:rPr>
            <w:rFonts w:eastAsia="新細明體"/>
          </w:rPr>
          <w:t>5-1-6</w:t>
        </w:r>
      </w:smartTag>
      <w:r w:rsidRPr="00504296">
        <w:rPr>
          <w:rFonts w:eastAsia="新細明體" w:hAnsi="新細明體" w:hint="eastAsia"/>
        </w:rPr>
        <w:t>認識並學會使用字典、</w:t>
      </w:r>
      <w:r>
        <w:rPr>
          <w:rFonts w:eastAsia="新細明體" w:hint="eastAsia"/>
        </w:rPr>
        <w:t>（</w:t>
      </w:r>
      <w:r w:rsidRPr="00504296">
        <w:rPr>
          <w:rFonts w:eastAsia="新細明體" w:hAnsi="新細明體" w:hint="eastAsia"/>
        </w:rPr>
        <w:t>兒童</w:t>
      </w:r>
      <w:r>
        <w:rPr>
          <w:rFonts w:eastAsia="新細明體" w:hint="eastAsia"/>
        </w:rPr>
        <w:t>）</w:t>
      </w:r>
      <w:r w:rsidRPr="00504296">
        <w:rPr>
          <w:rFonts w:eastAsia="新細明體" w:hAnsi="新細明體" w:hint="eastAsia"/>
        </w:rPr>
        <w:t>百科全書等工具書，以輔助閱讀。</w:t>
      </w:r>
    </w:p>
    <w:p w:rsidR="001A2828" w:rsidRPr="00504296" w:rsidRDefault="001A2828" w:rsidP="00A259DD">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7"/>
          <w:attr w:name="Month" w:val="1"/>
          <w:attr w:name="Year" w:val="2005"/>
        </w:smartTagPr>
        <w:r w:rsidRPr="00504296">
          <w:rPr>
            <w:rFonts w:eastAsia="新細明體"/>
          </w:rPr>
          <w:t>5-1-7</w:t>
        </w:r>
      </w:smartTag>
      <w:r w:rsidRPr="00504296">
        <w:rPr>
          <w:rFonts w:eastAsia="新細明體" w:hAnsi="新細明體" w:hint="eastAsia"/>
        </w:rPr>
        <w:t>能掌握基本的閱讀技巧。</w:t>
      </w:r>
      <w:r w:rsidRPr="00504296">
        <w:rPr>
          <w:rFonts w:eastAsia="新細明體"/>
        </w:rPr>
        <w:t xml:space="preserve"> </w:t>
      </w:r>
    </w:p>
    <w:p w:rsidR="001A2828" w:rsidRPr="00504296" w:rsidRDefault="001A2828" w:rsidP="00603421">
      <w:pPr>
        <w:pStyle w:val="13"/>
        <w:ind w:leftChars="208" w:left="499" w:firstLineChars="100" w:firstLine="240"/>
        <w:rPr>
          <w:rFonts w:eastAsia="新細明體"/>
        </w:rPr>
      </w:pPr>
      <w:r w:rsidRPr="00504296">
        <w:rPr>
          <w:rFonts w:eastAsia="新細明體"/>
        </w:rPr>
        <w:t>6</w:t>
      </w:r>
      <w:r w:rsidRPr="00504296">
        <w:rPr>
          <w:rFonts w:eastAsia="新細明體" w:hAnsi="新細明體" w:hint="eastAsia"/>
        </w:rPr>
        <w:t>、寫作能力</w:t>
      </w:r>
    </w:p>
    <w:p w:rsidR="001A2828" w:rsidRPr="00504296" w:rsidRDefault="001A2828" w:rsidP="00A259DD">
      <w:pPr>
        <w:pStyle w:val="a1"/>
        <w:ind w:leftChars="374" w:left="1018" w:hangingChars="50" w:hanging="120"/>
        <w:rPr>
          <w:rFonts w:eastAsia="新細明體"/>
        </w:rPr>
      </w:pPr>
      <w:smartTag w:uri="urn:schemas-microsoft-com:office:smarttags" w:element="chsdate">
        <w:smartTagPr>
          <w:attr w:name="IsROCDate" w:val="False"/>
          <w:attr w:name="IsLunarDate" w:val="False"/>
          <w:attr w:name="Day" w:val="1"/>
          <w:attr w:name="Month" w:val="1"/>
          <w:attr w:name="Year" w:val="2006"/>
        </w:smartTagPr>
        <w:r w:rsidRPr="00504296">
          <w:rPr>
            <w:rFonts w:eastAsia="新細明體"/>
          </w:rPr>
          <w:t>6-1-1</w:t>
        </w:r>
      </w:smartTag>
      <w:r w:rsidRPr="00504296">
        <w:rPr>
          <w:rFonts w:eastAsia="新細明體" w:hAnsi="新細明體" w:hint="eastAsia"/>
        </w:rPr>
        <w:t>能經由觀摩、分享與欣賞，培養良好的寫作態度與興趣。</w:t>
      </w:r>
      <w:r w:rsidRPr="00504296">
        <w:rPr>
          <w:rFonts w:eastAsia="新細明體"/>
        </w:rPr>
        <w:t xml:space="preserve"> </w:t>
      </w:r>
    </w:p>
    <w:p w:rsidR="001A2828" w:rsidRPr="00504296" w:rsidRDefault="001A2828" w:rsidP="00A259DD">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2"/>
          <w:attr w:name="Month" w:val="1"/>
          <w:attr w:name="Year" w:val="2006"/>
        </w:smartTagPr>
        <w:r w:rsidRPr="00504296">
          <w:rPr>
            <w:rFonts w:eastAsia="新細明體"/>
          </w:rPr>
          <w:t>6-1-2</w:t>
        </w:r>
      </w:smartTag>
      <w:r w:rsidRPr="00504296">
        <w:rPr>
          <w:rFonts w:eastAsia="新細明體" w:hAnsi="新細明體" w:hint="eastAsia"/>
        </w:rPr>
        <w:t>能擴充詞彙，正確的遣詞造句，並練習常用的基本句型。</w:t>
      </w:r>
      <w:r w:rsidRPr="00504296">
        <w:rPr>
          <w:rFonts w:eastAsia="新細明體"/>
        </w:rPr>
        <w:t xml:space="preserve"> </w:t>
      </w:r>
    </w:p>
    <w:p w:rsidR="001A2828" w:rsidRPr="00504296" w:rsidRDefault="001A2828" w:rsidP="00A259DD">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3"/>
          <w:attr w:name="Month" w:val="1"/>
          <w:attr w:name="Year" w:val="2006"/>
        </w:smartTagPr>
        <w:r w:rsidRPr="00504296">
          <w:rPr>
            <w:rFonts w:eastAsia="新細明體"/>
          </w:rPr>
          <w:t>6-1-3</w:t>
        </w:r>
      </w:smartTag>
      <w:r w:rsidRPr="00504296">
        <w:rPr>
          <w:rFonts w:eastAsia="新細明體" w:hAnsi="新細明體" w:hint="eastAsia"/>
        </w:rPr>
        <w:t>能運用各種簡單的方式練習寫作。</w:t>
      </w:r>
      <w:r w:rsidRPr="00504296">
        <w:rPr>
          <w:rFonts w:eastAsia="新細明體"/>
        </w:rPr>
        <w:t xml:space="preserve"> </w:t>
      </w:r>
    </w:p>
    <w:p w:rsidR="001A2828" w:rsidRPr="00504296" w:rsidRDefault="001A2828" w:rsidP="00A259DD">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4"/>
          <w:attr w:name="Month" w:val="1"/>
          <w:attr w:name="Year" w:val="2006"/>
        </w:smartTagPr>
        <w:r w:rsidRPr="00504296">
          <w:rPr>
            <w:rFonts w:eastAsia="新細明體"/>
          </w:rPr>
          <w:t>6-1-4</w:t>
        </w:r>
      </w:smartTag>
      <w:r w:rsidRPr="00504296">
        <w:rPr>
          <w:rFonts w:eastAsia="新細明體" w:hAnsi="新細明體" w:hint="eastAsia"/>
        </w:rPr>
        <w:t>能練習運用各種表達方式習寫作文。</w:t>
      </w:r>
      <w:r w:rsidRPr="00504296">
        <w:rPr>
          <w:rFonts w:eastAsia="新細明體"/>
        </w:rPr>
        <w:t xml:space="preserve"> </w:t>
      </w:r>
    </w:p>
    <w:p w:rsidR="001A2828" w:rsidRPr="00504296" w:rsidRDefault="001A2828" w:rsidP="00A259DD">
      <w:pPr>
        <w:pStyle w:val="13"/>
        <w:ind w:leftChars="375" w:left="1217" w:hangingChars="132" w:hanging="317"/>
        <w:rPr>
          <w:rFonts w:eastAsia="新細明體"/>
        </w:rPr>
      </w:pPr>
      <w:smartTag w:uri="urn:schemas-microsoft-com:office:smarttags" w:element="chsdate">
        <w:smartTagPr>
          <w:attr w:name="IsROCDate" w:val="False"/>
          <w:attr w:name="IsLunarDate" w:val="False"/>
          <w:attr w:name="Day" w:val="5"/>
          <w:attr w:name="Month" w:val="1"/>
          <w:attr w:name="Year" w:val="2006"/>
        </w:smartTagPr>
        <w:r w:rsidRPr="00504296">
          <w:rPr>
            <w:rFonts w:eastAsia="新細明體"/>
          </w:rPr>
          <w:t>6-1-5</w:t>
        </w:r>
      </w:smartTag>
      <w:r w:rsidRPr="00504296">
        <w:rPr>
          <w:rFonts w:eastAsia="新細明體" w:hAnsi="新細明體" w:hint="eastAsia"/>
        </w:rPr>
        <w:t>能概略分辨出作品中文句的錯誤。</w:t>
      </w:r>
      <w:r w:rsidRPr="00504296">
        <w:rPr>
          <w:rFonts w:eastAsia="新細明體"/>
        </w:rPr>
        <w:t xml:space="preserve"> </w:t>
      </w:r>
    </w:p>
    <w:p w:rsidR="001A2828" w:rsidRDefault="001A2828" w:rsidP="00A259DD">
      <w:pPr>
        <w:pStyle w:val="13"/>
        <w:ind w:leftChars="375" w:left="1217" w:hangingChars="132" w:hanging="317"/>
        <w:rPr>
          <w:rFonts w:eastAsia="新細明體" w:hAnsi="新細明體"/>
        </w:rPr>
      </w:pPr>
      <w:smartTag w:uri="urn:schemas-microsoft-com:office:smarttags" w:element="chsdate">
        <w:smartTagPr>
          <w:attr w:name="IsROCDate" w:val="False"/>
          <w:attr w:name="IsLunarDate" w:val="False"/>
          <w:attr w:name="Day" w:val="6"/>
          <w:attr w:name="Month" w:val="1"/>
          <w:attr w:name="Year" w:val="2006"/>
        </w:smartTagPr>
        <w:r w:rsidRPr="00504296">
          <w:rPr>
            <w:rFonts w:eastAsia="新細明體"/>
          </w:rPr>
          <w:t>6-1-6</w:t>
        </w:r>
      </w:smartTag>
      <w:r w:rsidRPr="00504296">
        <w:rPr>
          <w:rFonts w:eastAsia="新細明體" w:hAnsi="新細明體" w:hint="eastAsia"/>
        </w:rPr>
        <w:t>能認識並練習使用常用的標點符號。</w:t>
      </w:r>
    </w:p>
    <w:p w:rsidR="001A2828" w:rsidRDefault="001A2828" w:rsidP="008A7C50">
      <w:pPr>
        <w:pStyle w:val="13"/>
        <w:ind w:leftChars="89" w:left="545" w:hangingChars="138" w:hanging="331"/>
        <w:rPr>
          <w:rFonts w:ascii="新細明體" w:eastAsia="新細明體" w:hAnsi="新細明體"/>
        </w:rPr>
      </w:pPr>
      <w:r>
        <w:rPr>
          <w:rFonts w:eastAsia="新細明體" w:hAnsi="新細明體"/>
        </w:rPr>
        <w:t xml:space="preserve">  </w:t>
      </w:r>
      <w:r>
        <w:rPr>
          <w:rFonts w:eastAsia="新細明體" w:hAnsi="新細明體" w:hint="eastAsia"/>
        </w:rPr>
        <w:t>課程時數：</w:t>
      </w:r>
      <w:r>
        <w:rPr>
          <w:rFonts w:ascii="新細明體" w:eastAsia="新細明體" w:hAnsi="新細明體" w:hint="eastAsia"/>
        </w:rPr>
        <w:t>低年級每週授課時數為領域總授課時數</w:t>
      </w:r>
      <w:r>
        <w:rPr>
          <w:rFonts w:ascii="新細明體" w:eastAsia="新細明體" w:hAnsi="新細明體"/>
        </w:rPr>
        <w:t>20%-30%</w:t>
      </w:r>
      <w:r>
        <w:rPr>
          <w:rFonts w:ascii="新細明體" w:eastAsia="新細明體" w:hAnsi="新細明體" w:hint="eastAsia"/>
        </w:rPr>
        <w:t>，目前統一授課時數為每週</w:t>
      </w:r>
    </w:p>
    <w:p w:rsidR="001A2828" w:rsidRPr="008A7C50" w:rsidRDefault="001A2828" w:rsidP="008A7C50">
      <w:pPr>
        <w:pStyle w:val="13"/>
        <w:ind w:leftChars="226" w:left="542" w:firstLineChars="500" w:firstLine="1200"/>
        <w:rPr>
          <w:rFonts w:ascii="新細明體" w:eastAsia="新細明體" w:hAnsi="新細明體"/>
        </w:rPr>
      </w:pPr>
      <w:r>
        <w:rPr>
          <w:rFonts w:ascii="新細明體" w:eastAsia="新細明體" w:hAnsi="新細明體"/>
        </w:rPr>
        <w:t>200</w:t>
      </w:r>
      <w:r>
        <w:rPr>
          <w:rFonts w:ascii="新細明體" w:eastAsia="新細明體" w:hAnsi="新細明體" w:hint="eastAsia"/>
        </w:rPr>
        <w:t>分鐘。</w:t>
      </w:r>
    </w:p>
    <w:p w:rsidR="001A2828" w:rsidRPr="006F3F00" w:rsidRDefault="001A2828" w:rsidP="006F3F00">
      <w:pPr>
        <w:rPr>
          <w:rFonts w:ascii="標楷體" w:eastAsia="標楷體" w:hAnsi="標楷體"/>
          <w:sz w:val="32"/>
          <w:szCs w:val="32"/>
        </w:rPr>
      </w:pPr>
      <w:r w:rsidRPr="006F3F00">
        <w:rPr>
          <w:rFonts w:ascii="標楷體" w:eastAsia="標楷體" w:hAnsi="標楷體" w:hint="eastAsia"/>
          <w:sz w:val="32"/>
          <w:szCs w:val="32"/>
        </w:rPr>
        <w:t>二、加拿大</w:t>
      </w:r>
      <w:r>
        <w:rPr>
          <w:rFonts w:ascii="標楷體" w:eastAsia="標楷體" w:hAnsi="標楷體" w:hint="eastAsia"/>
          <w:sz w:val="32"/>
          <w:szCs w:val="32"/>
        </w:rPr>
        <w:t>卑詩</w:t>
      </w:r>
      <w:r w:rsidRPr="006F3F00">
        <w:rPr>
          <w:rFonts w:ascii="標楷體" w:eastAsia="標楷體" w:hAnsi="標楷體" w:hint="eastAsia"/>
          <w:sz w:val="32"/>
          <w:szCs w:val="32"/>
        </w:rPr>
        <w:t>省的小學一年級</w:t>
      </w:r>
      <w:r>
        <w:rPr>
          <w:rFonts w:ascii="標楷體" w:eastAsia="標楷體" w:hAnsi="標楷體" w:hint="eastAsia"/>
          <w:sz w:val="32"/>
          <w:szCs w:val="32"/>
        </w:rPr>
        <w:t>本國語文課程</w:t>
      </w:r>
    </w:p>
    <w:p w:rsidR="001A2828" w:rsidRPr="00B17652" w:rsidRDefault="001A2828" w:rsidP="00A80C1D">
      <w:pPr>
        <w:ind w:leftChars="100" w:left="240"/>
        <w:rPr>
          <w:rFonts w:hAnsi="新細明體"/>
        </w:rPr>
      </w:pPr>
      <w:r>
        <w:rPr>
          <w:rFonts w:hAnsi="新細明體"/>
        </w:rPr>
        <w:t xml:space="preserve">    </w:t>
      </w:r>
      <w:r>
        <w:rPr>
          <w:rFonts w:hAnsi="新細明體" w:hint="eastAsia"/>
        </w:rPr>
        <w:t>課程綱要一開始便開宗明義的闡明計畫中對於學生的學習成效有清楚的規定，</w:t>
      </w:r>
      <w:r>
        <w:rPr>
          <w:rFonts w:hint="eastAsia"/>
        </w:rPr>
        <w:t>學校有責任按照課程規定達成學習成效，並保有足夠的彈性。如前所述，加拿大各省保有教育自主和彈性，所以根據省級所制定的課綱中提及，學生的預期學習成效會因人而異，教師應該依據自身的教育專業和經驗，以及省級規定的原則下判斷學生達成的學習成效為何。</w:t>
      </w:r>
    </w:p>
    <w:p w:rsidR="001A2828" w:rsidRDefault="001A2828" w:rsidP="006F3F00">
      <w:pPr>
        <w:ind w:leftChars="100" w:left="1200" w:hangingChars="400" w:hanging="960"/>
      </w:pPr>
      <w:r>
        <w:t xml:space="preserve">   </w:t>
      </w:r>
      <w:r>
        <w:rPr>
          <w:rFonts w:hint="eastAsia"/>
        </w:rPr>
        <w:t>（一）</w:t>
      </w:r>
      <w:r w:rsidRPr="00AB4C12">
        <w:rPr>
          <w:rFonts w:hAnsi="新細明體" w:hint="eastAsia"/>
        </w:rPr>
        <w:t>、</w:t>
      </w:r>
      <w:r>
        <w:rPr>
          <w:rFonts w:ascii="新細明體" w:hAnsi="新細明體" w:hint="eastAsia"/>
        </w:rPr>
        <w:t>基本理念：</w:t>
      </w:r>
      <w:r>
        <w:rPr>
          <w:rFonts w:hint="eastAsia"/>
        </w:rPr>
        <w:t>卑詩省課程綱要中更引用了</w:t>
      </w:r>
      <w:r>
        <w:t>Bloom</w:t>
      </w:r>
      <w:r>
        <w:rPr>
          <w:rFonts w:hint="eastAsia"/>
        </w:rPr>
        <w:t>的分類方法解釋其基本理念中所涵蓋的至少三個領域</w:t>
      </w:r>
      <w:r>
        <w:t>—</w:t>
      </w:r>
      <w:r>
        <w:rPr>
          <w:rFonts w:hint="eastAsia"/>
        </w:rPr>
        <w:t>認知、技能和情意：</w:t>
      </w:r>
    </w:p>
    <w:p w:rsidR="001A2828" w:rsidRDefault="001A2828" w:rsidP="00F1263C">
      <w:pPr>
        <w:ind w:firstLineChars="400" w:firstLine="960"/>
        <w:rPr>
          <w:rFonts w:hAnsi="新細明體"/>
        </w:rPr>
      </w:pPr>
      <w:r>
        <w:t>1</w:t>
      </w:r>
      <w:r w:rsidRPr="003C27BB">
        <w:rPr>
          <w:rFonts w:hAnsi="新細明體" w:hint="eastAsia"/>
        </w:rPr>
        <w:t>、</w:t>
      </w:r>
      <w:r>
        <w:rPr>
          <w:rFonts w:hAnsi="新細明體" w:hint="eastAsia"/>
        </w:rPr>
        <w:t>認知領域：</w:t>
      </w:r>
    </w:p>
    <w:p w:rsidR="001A2828" w:rsidRDefault="001A2828" w:rsidP="00AB4C12">
      <w:pPr>
        <w:ind w:leftChars="100" w:left="240" w:firstLineChars="400" w:firstLine="960"/>
        <w:rPr>
          <w:rFonts w:hAnsi="新細明體"/>
        </w:rPr>
      </w:pPr>
      <w:r>
        <w:rPr>
          <w:rFonts w:hAnsi="新細明體" w:hint="eastAsia"/>
        </w:rPr>
        <w:t>（</w:t>
      </w:r>
      <w:r>
        <w:rPr>
          <w:rFonts w:hAnsi="新細明體"/>
        </w:rPr>
        <w:t>1</w:t>
      </w:r>
      <w:r>
        <w:rPr>
          <w:rFonts w:hAnsi="新細明體" w:hint="eastAsia"/>
        </w:rPr>
        <w:t>）知識包含強調認知、記憶和現象。</w:t>
      </w:r>
    </w:p>
    <w:p w:rsidR="001A2828" w:rsidRPr="00A37B11" w:rsidRDefault="001A2828" w:rsidP="00AB4C12">
      <w:pPr>
        <w:ind w:firstLineChars="500" w:firstLine="1200"/>
      </w:pPr>
      <w:r>
        <w:rPr>
          <w:rFonts w:hint="eastAsia"/>
        </w:rPr>
        <w:t>（</w:t>
      </w:r>
      <w:r>
        <w:t>2</w:t>
      </w:r>
      <w:r>
        <w:rPr>
          <w:rFonts w:hint="eastAsia"/>
        </w:rPr>
        <w:t>）</w:t>
      </w:r>
      <w:r>
        <w:rPr>
          <w:rFonts w:hAnsi="新細明體" w:hint="eastAsia"/>
        </w:rPr>
        <w:t>了解並應用對於文字訊息的理解。</w:t>
      </w:r>
    </w:p>
    <w:p w:rsidR="001A2828" w:rsidRDefault="001A2828" w:rsidP="006D2993">
      <w:pPr>
        <w:pStyle w:val="4"/>
        <w:ind w:leftChars="41" w:left="173" w:firstLineChars="0"/>
        <w:rPr>
          <w:rFonts w:eastAsia="新細明體" w:hAnsi="新細明體"/>
        </w:rPr>
      </w:pPr>
      <w:r>
        <w:rPr>
          <w:rFonts w:eastAsia="新細明體"/>
        </w:rPr>
        <w:t xml:space="preserve">     </w:t>
      </w:r>
      <w:r>
        <w:rPr>
          <w:rFonts w:eastAsia="新細明體" w:hint="eastAsia"/>
        </w:rPr>
        <w:t>（</w:t>
      </w:r>
      <w:r>
        <w:rPr>
          <w:rFonts w:eastAsia="新細明體"/>
        </w:rPr>
        <w:t>3</w:t>
      </w:r>
      <w:r>
        <w:rPr>
          <w:rFonts w:eastAsia="新細明體" w:hint="eastAsia"/>
        </w:rPr>
        <w:t>）</w:t>
      </w:r>
      <w:r>
        <w:rPr>
          <w:rFonts w:eastAsia="新細明體" w:hAnsi="新細明體" w:hint="eastAsia"/>
        </w:rPr>
        <w:t xml:space="preserve">較高的心理歷程包含分析、綜合和評價；更高層次的心理歷程則知識的理解與應　　</w:t>
      </w:r>
    </w:p>
    <w:p w:rsidR="001A2828" w:rsidRPr="00A37B11" w:rsidRDefault="001A2828" w:rsidP="006D2993">
      <w:pPr>
        <w:pStyle w:val="4"/>
        <w:ind w:leftChars="41" w:left="173" w:firstLineChars="0"/>
        <w:rPr>
          <w:rFonts w:ascii="新細明體" w:eastAsia="新細明體" w:hAnsi="新細明體"/>
        </w:rPr>
      </w:pPr>
      <w:r>
        <w:rPr>
          <w:rFonts w:eastAsia="新細明體" w:hAnsi="新細明體" w:hint="eastAsia"/>
        </w:rPr>
        <w:t xml:space="preserve">　　　　　</w:t>
      </w:r>
      <w:r w:rsidRPr="00A37B11">
        <w:rPr>
          <w:rFonts w:ascii="新細明體" w:eastAsia="新細明體" w:hAnsi="新細明體" w:hint="eastAsia"/>
        </w:rPr>
        <w:t>用</w:t>
      </w:r>
      <w:r>
        <w:rPr>
          <w:rFonts w:ascii="新細明體" w:eastAsia="新細明體" w:hAnsi="新細明體" w:hint="eastAsia"/>
        </w:rPr>
        <w:t>。</w:t>
      </w:r>
    </w:p>
    <w:p w:rsidR="001A2828" w:rsidRPr="00A37B11" w:rsidRDefault="001A2828" w:rsidP="006851E0">
      <w:pPr>
        <w:pStyle w:val="4"/>
        <w:ind w:leftChars="257" w:left="1577" w:hangingChars="400" w:hanging="960"/>
        <w:rPr>
          <w:rFonts w:eastAsia="新細明體"/>
        </w:rPr>
      </w:pPr>
      <w:r>
        <w:rPr>
          <w:rFonts w:eastAsia="新細明體" w:hAnsi="新細明體"/>
        </w:rPr>
        <w:t xml:space="preserve">   </w:t>
      </w:r>
      <w:r w:rsidRPr="00A37B11">
        <w:rPr>
          <w:rFonts w:eastAsia="新細明體"/>
        </w:rPr>
        <w:t>2</w:t>
      </w:r>
      <w:r w:rsidRPr="00A37B11">
        <w:rPr>
          <w:rFonts w:eastAsia="新細明體" w:hAnsi="新細明體" w:hint="eastAsia"/>
        </w:rPr>
        <w:t>、</w:t>
      </w:r>
      <w:r w:rsidRPr="00A37B11">
        <w:rPr>
          <w:rFonts w:eastAsia="新細明體" w:hint="eastAsia"/>
        </w:rPr>
        <w:t>情意領</w:t>
      </w:r>
      <w:r w:rsidRPr="00A37B11">
        <w:rPr>
          <w:rFonts w:ascii="新細明體" w:eastAsia="新細明體" w:hAnsi="新細明體" w:hint="eastAsia"/>
        </w:rPr>
        <w:t>域</w:t>
      </w:r>
      <w:r>
        <w:rPr>
          <w:rFonts w:ascii="新細明體" w:eastAsia="新細明體" w:hAnsi="新細明體" w:hint="eastAsia"/>
        </w:rPr>
        <w:t>：</w:t>
      </w:r>
      <w:r>
        <w:rPr>
          <w:rFonts w:eastAsia="新細明體" w:hint="eastAsia"/>
        </w:rPr>
        <w:t>包含態度、信念</w:t>
      </w:r>
      <w:r>
        <w:rPr>
          <w:rFonts w:eastAsia="新細明體"/>
        </w:rPr>
        <w:t>......</w:t>
      </w:r>
      <w:r>
        <w:rPr>
          <w:rFonts w:eastAsia="新細明體" w:hint="eastAsia"/>
        </w:rPr>
        <w:t>等等。</w:t>
      </w:r>
    </w:p>
    <w:p w:rsidR="001A2828" w:rsidRPr="00A37B11" w:rsidRDefault="001A2828" w:rsidP="006851E0">
      <w:pPr>
        <w:pStyle w:val="4"/>
        <w:ind w:leftChars="257" w:left="1577" w:hangingChars="400" w:hanging="960"/>
        <w:rPr>
          <w:rFonts w:eastAsia="新細明體"/>
        </w:rPr>
      </w:pPr>
      <w:r w:rsidRPr="00A37B11">
        <w:rPr>
          <w:rFonts w:eastAsia="新細明體"/>
        </w:rPr>
        <w:t xml:space="preserve"> </w:t>
      </w:r>
      <w:r>
        <w:rPr>
          <w:rFonts w:eastAsia="新細明體"/>
        </w:rPr>
        <w:t xml:space="preserve">  3</w:t>
      </w:r>
      <w:r>
        <w:rPr>
          <w:rFonts w:eastAsia="新細明體" w:hint="eastAsia"/>
        </w:rPr>
        <w:t>、</w:t>
      </w:r>
      <w:r w:rsidRPr="00A37B11">
        <w:rPr>
          <w:rFonts w:eastAsia="新細明體" w:hint="eastAsia"/>
        </w:rPr>
        <w:t>技能領域</w:t>
      </w:r>
      <w:r>
        <w:rPr>
          <w:rFonts w:eastAsia="新細明體" w:hint="eastAsia"/>
        </w:rPr>
        <w:t>：包括動作和示範，將認知和情意融合於實作。</w:t>
      </w:r>
    </w:p>
    <w:p w:rsidR="001A2828" w:rsidRDefault="001A2828" w:rsidP="00BC5BFB">
      <w:pPr>
        <w:ind w:firstLineChars="200" w:firstLine="480"/>
        <w:rPr>
          <w:rFonts w:hAnsi="新細明體"/>
        </w:rPr>
      </w:pPr>
      <w:r>
        <w:rPr>
          <w:rFonts w:hint="eastAsia"/>
        </w:rPr>
        <w:t>（二）</w:t>
      </w:r>
      <w:r w:rsidRPr="003C27BB">
        <w:rPr>
          <w:rFonts w:hAnsi="新細明體" w:hint="eastAsia"/>
        </w:rPr>
        <w:t>、</w:t>
      </w:r>
      <w:r>
        <w:rPr>
          <w:rFonts w:hAnsi="新細明體" w:hint="eastAsia"/>
        </w:rPr>
        <w:t>卑詩省課程綱要中的</w:t>
      </w:r>
      <w:r w:rsidRPr="003C27BB">
        <w:rPr>
          <w:rFonts w:hAnsi="新細明體" w:hint="eastAsia"/>
        </w:rPr>
        <w:t>基本能力與課程目標：</w:t>
      </w:r>
    </w:p>
    <w:p w:rsidR="001A2828" w:rsidRDefault="001A2828" w:rsidP="00BC5BFB">
      <w:pPr>
        <w:ind w:firstLineChars="200" w:firstLine="480"/>
        <w:rPr>
          <w:rFonts w:ascii="新細明體"/>
        </w:rPr>
      </w:pPr>
      <w:r>
        <w:rPr>
          <w:rFonts w:hAnsi="新細明體"/>
        </w:rPr>
        <w:t xml:space="preserve">         </w:t>
      </w:r>
      <w:r>
        <w:rPr>
          <w:rFonts w:hAnsi="新細明體" w:hint="eastAsia"/>
        </w:rPr>
        <w:t>以下分為口說（包含說話與聆聽</w:t>
      </w:r>
      <w:r>
        <w:rPr>
          <w:rFonts w:ascii="新細明體" w:hAnsi="新細明體" w:hint="eastAsia"/>
        </w:rPr>
        <w:t>）、閱讀與瀏覽、寫作與表達三大基本能力，</w:t>
      </w:r>
    </w:p>
    <w:p w:rsidR="001A2828" w:rsidRDefault="001A2828" w:rsidP="00EE6A32">
      <w:pPr>
        <w:ind w:firstLineChars="200" w:firstLine="480"/>
        <w:rPr>
          <w:rFonts w:ascii="新細明體"/>
        </w:rPr>
      </w:pPr>
      <w:r>
        <w:rPr>
          <w:rFonts w:ascii="新細明體" w:hAnsi="新細明體" w:hint="eastAsia"/>
        </w:rPr>
        <w:t xml:space="preserve">　　課程目標詳述各項之後。</w:t>
      </w:r>
      <w:r>
        <w:rPr>
          <w:rStyle w:val="FootnoteReference"/>
          <w:rFonts w:ascii="新細明體"/>
        </w:rPr>
        <w:footnoteReference w:id="11"/>
      </w:r>
      <w:r>
        <w:rPr>
          <w:rFonts w:ascii="新細明體" w:hAnsi="新細明體" w:hint="eastAsia"/>
        </w:rPr>
        <w:t>內容如下列表格所示：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886"/>
        <w:gridCol w:w="2886"/>
        <w:gridCol w:w="2887"/>
      </w:tblGrid>
      <w:tr w:rsidR="001A2828" w:rsidRPr="00B90549" w:rsidTr="00B90549">
        <w:trPr>
          <w:trHeight w:val="129"/>
        </w:trPr>
        <w:tc>
          <w:tcPr>
            <w:tcW w:w="1188" w:type="dxa"/>
          </w:tcPr>
          <w:p w:rsidR="001A2828" w:rsidRPr="00B90549" w:rsidRDefault="001A2828" w:rsidP="000F3879">
            <w:pPr>
              <w:rPr>
                <w:rFonts w:ascii="新細明體"/>
              </w:rPr>
            </w:pPr>
          </w:p>
        </w:tc>
        <w:tc>
          <w:tcPr>
            <w:tcW w:w="2886" w:type="dxa"/>
          </w:tcPr>
          <w:p w:rsidR="001A2828" w:rsidRPr="00B90549" w:rsidRDefault="001A2828" w:rsidP="00B90549">
            <w:pPr>
              <w:jc w:val="center"/>
              <w:rPr>
                <w:rFonts w:ascii="新細明體"/>
              </w:rPr>
            </w:pPr>
            <w:r w:rsidRPr="00B90549">
              <w:rPr>
                <w:rFonts w:hAnsi="新細明體" w:hint="eastAsia"/>
              </w:rPr>
              <w:t>口說</w:t>
            </w:r>
            <w:r>
              <w:rPr>
                <w:rFonts w:hint="eastAsia"/>
              </w:rPr>
              <w:t>（</w:t>
            </w:r>
            <w:r w:rsidRPr="00B90549">
              <w:rPr>
                <w:rFonts w:hAnsi="新細明體" w:hint="eastAsia"/>
              </w:rPr>
              <w:t>包含說話與聆聽</w:t>
            </w:r>
            <w:r>
              <w:rPr>
                <w:rFonts w:hint="eastAsia"/>
              </w:rPr>
              <w:t>）</w:t>
            </w:r>
          </w:p>
        </w:tc>
        <w:tc>
          <w:tcPr>
            <w:tcW w:w="2886" w:type="dxa"/>
          </w:tcPr>
          <w:p w:rsidR="001A2828" w:rsidRPr="00B90549" w:rsidRDefault="001A2828" w:rsidP="00B90549">
            <w:pPr>
              <w:jc w:val="center"/>
              <w:rPr>
                <w:rFonts w:ascii="新細明體"/>
              </w:rPr>
            </w:pPr>
            <w:r w:rsidRPr="00B90549">
              <w:rPr>
                <w:rFonts w:ascii="新細明體" w:hAnsi="新細明體" w:hint="eastAsia"/>
              </w:rPr>
              <w:t>閱讀與瀏覽</w:t>
            </w:r>
          </w:p>
        </w:tc>
        <w:tc>
          <w:tcPr>
            <w:tcW w:w="2887" w:type="dxa"/>
          </w:tcPr>
          <w:p w:rsidR="001A2828" w:rsidRPr="00B90549" w:rsidRDefault="001A2828" w:rsidP="00B90549">
            <w:pPr>
              <w:jc w:val="center"/>
              <w:rPr>
                <w:rFonts w:ascii="新細明體"/>
              </w:rPr>
            </w:pPr>
            <w:r w:rsidRPr="00B90549">
              <w:rPr>
                <w:rFonts w:ascii="新細明體" w:hAnsi="新細明體" w:hint="eastAsia"/>
              </w:rPr>
              <w:t>寫作與表達</w:t>
            </w:r>
          </w:p>
        </w:tc>
      </w:tr>
      <w:tr w:rsidR="001A2828" w:rsidRPr="00B90549" w:rsidTr="00B90549">
        <w:trPr>
          <w:trHeight w:val="129"/>
        </w:trPr>
        <w:tc>
          <w:tcPr>
            <w:tcW w:w="1188" w:type="dxa"/>
            <w:vMerge w:val="restart"/>
            <w:vAlign w:val="center"/>
          </w:tcPr>
          <w:p w:rsidR="001A2828" w:rsidRDefault="001A2828" w:rsidP="00B90549">
            <w:pPr>
              <w:jc w:val="center"/>
            </w:pPr>
            <w:r>
              <w:rPr>
                <w:rFonts w:hint="eastAsia"/>
              </w:rPr>
              <w:t>課</w:t>
            </w:r>
          </w:p>
          <w:p w:rsidR="001A2828" w:rsidRDefault="001A2828" w:rsidP="00B90549">
            <w:pPr>
              <w:jc w:val="center"/>
            </w:pPr>
            <w:r>
              <w:rPr>
                <w:rFonts w:hint="eastAsia"/>
              </w:rPr>
              <w:t>程</w:t>
            </w:r>
          </w:p>
          <w:p w:rsidR="001A2828" w:rsidRDefault="001A2828" w:rsidP="00B90549">
            <w:pPr>
              <w:jc w:val="center"/>
            </w:pPr>
            <w:r>
              <w:rPr>
                <w:rFonts w:hint="eastAsia"/>
              </w:rPr>
              <w:t>目</w:t>
            </w:r>
          </w:p>
          <w:p w:rsidR="001A2828" w:rsidRPr="00B90549" w:rsidRDefault="001A2828" w:rsidP="00B90549">
            <w:pPr>
              <w:jc w:val="center"/>
              <w:rPr>
                <w:rFonts w:ascii="新細明體"/>
              </w:rPr>
            </w:pPr>
            <w:r>
              <w:rPr>
                <w:rFonts w:hint="eastAsia"/>
              </w:rPr>
              <w:t>標</w:t>
            </w:r>
          </w:p>
        </w:tc>
        <w:tc>
          <w:tcPr>
            <w:tcW w:w="2886" w:type="dxa"/>
          </w:tcPr>
          <w:p w:rsidR="001A2828" w:rsidRDefault="001A2828" w:rsidP="000F3879">
            <w:r w:rsidRPr="008559D9">
              <w:t>A1  </w:t>
            </w:r>
            <w:r w:rsidRPr="008559D9">
              <w:rPr>
                <w:rFonts w:hint="eastAsia"/>
              </w:rPr>
              <w:t>使用口語和聽力與他人互動的目的</w:t>
            </w:r>
            <w:r>
              <w:rPr>
                <w:rFonts w:hint="eastAsia"/>
              </w:rPr>
              <w:t>在於：</w:t>
            </w:r>
          </w:p>
          <w:p w:rsidR="001A2828" w:rsidRPr="00B90549" w:rsidRDefault="001A2828" w:rsidP="000F3879">
            <w:pPr>
              <w:rPr>
                <w:rFonts w:ascii="新細明體"/>
              </w:rPr>
            </w:pPr>
            <w:r w:rsidRPr="002C1568">
              <w:t xml:space="preserve">- </w:t>
            </w:r>
            <w:r w:rsidRPr="002C1568">
              <w:rPr>
                <w:rFonts w:hint="eastAsia"/>
              </w:rPr>
              <w:t>有助於階段性目標的達成</w:t>
            </w:r>
            <w:r w:rsidRPr="002C1568">
              <w:br/>
              <w:t xml:space="preserve">- </w:t>
            </w:r>
            <w:r w:rsidRPr="002C1568">
              <w:rPr>
                <w:rFonts w:hint="eastAsia"/>
              </w:rPr>
              <w:t>在主題討論上交流意見</w:t>
            </w:r>
            <w:r w:rsidRPr="002C1568">
              <w:br/>
              <w:t xml:space="preserve">- </w:t>
            </w:r>
            <w:r w:rsidRPr="002C1568">
              <w:rPr>
                <w:rFonts w:hint="eastAsia"/>
              </w:rPr>
              <w:t>連接</w:t>
            </w:r>
            <w:r w:rsidRPr="002C1568">
              <w:br/>
              <w:t xml:space="preserve">- </w:t>
            </w:r>
            <w:r w:rsidRPr="002C1568">
              <w:rPr>
                <w:rFonts w:hint="eastAsia"/>
              </w:rPr>
              <w:t>完成教師指派的任務</w:t>
            </w:r>
            <w:r w:rsidRPr="002C1568">
              <w:br/>
              <w:t xml:space="preserve">- </w:t>
            </w:r>
            <w:r w:rsidRPr="002C1568">
              <w:rPr>
                <w:rFonts w:hint="eastAsia"/>
              </w:rPr>
              <w:t>在遊戲中完成約定的學習成果</w:t>
            </w:r>
          </w:p>
        </w:tc>
        <w:tc>
          <w:tcPr>
            <w:tcW w:w="2886" w:type="dxa"/>
          </w:tcPr>
          <w:p w:rsidR="001A2828" w:rsidRDefault="001A2828" w:rsidP="00B90549">
            <w:pPr>
              <w:ind w:left="365" w:hangingChars="152" w:hanging="365"/>
            </w:pPr>
            <w:r w:rsidRPr="002C1568">
              <w:t>B1</w:t>
            </w:r>
            <w:r w:rsidRPr="002C1568">
              <w:rPr>
                <w:rFonts w:hint="eastAsia"/>
              </w:rPr>
              <w:t>閱讀並充分理解屬於自己年級的文學讀本。</w:t>
            </w:r>
          </w:p>
          <w:p w:rsidR="001A2828" w:rsidRPr="002C1568" w:rsidRDefault="001A2828" w:rsidP="002C1568">
            <w:r w:rsidRPr="002C1568">
              <w:rPr>
                <w:rFonts w:hint="eastAsia"/>
              </w:rPr>
              <w:t>（如故事、傳說、詩歌）</w:t>
            </w:r>
          </w:p>
          <w:p w:rsidR="001A2828" w:rsidRPr="002C1568" w:rsidRDefault="001A2828" w:rsidP="002C1568">
            <w:r>
              <w:t xml:space="preserve"> </w:t>
            </w:r>
          </w:p>
          <w:p w:rsidR="001A2828" w:rsidRPr="00B90549" w:rsidRDefault="001A2828" w:rsidP="002C1568">
            <w:pPr>
              <w:rPr>
                <w:rFonts w:ascii="新細明體"/>
              </w:rPr>
            </w:pPr>
            <w:r w:rsidRPr="002C1568">
              <w:t xml:space="preserve">      </w:t>
            </w:r>
          </w:p>
        </w:tc>
        <w:tc>
          <w:tcPr>
            <w:tcW w:w="2887" w:type="dxa"/>
          </w:tcPr>
          <w:p w:rsidR="001A2828" w:rsidRPr="002C1568" w:rsidRDefault="001A2828" w:rsidP="002C1568">
            <w:r w:rsidRPr="002C1568">
              <w:t>C1</w:t>
            </w:r>
            <w:r w:rsidRPr="002C1568">
              <w:rPr>
                <w:rFonts w:hint="eastAsia"/>
              </w:rPr>
              <w:t>能夠透過寫作直接表達個人想法、感受與好惡，包括：</w:t>
            </w:r>
          </w:p>
          <w:p w:rsidR="001A2828" w:rsidRDefault="001A2828" w:rsidP="002C1568">
            <w:r w:rsidRPr="002C1568">
              <w:t>-</w:t>
            </w:r>
            <w:r w:rsidRPr="002C1568">
              <w:rPr>
                <w:rFonts w:hint="eastAsia"/>
              </w:rPr>
              <w:t>能夠使用字、句和圖像將</w:t>
            </w:r>
            <w:r w:rsidRPr="002C1568">
              <w:t>-</w:t>
            </w:r>
            <w:r w:rsidRPr="002C1568">
              <w:rPr>
                <w:rFonts w:hint="eastAsia"/>
              </w:rPr>
              <w:t>想法和主題聯結</w:t>
            </w:r>
            <w:r w:rsidRPr="002C1568">
              <w:br/>
              <w:t>-</w:t>
            </w:r>
            <w:r w:rsidRPr="002C1568">
              <w:rPr>
                <w:rFonts w:hint="eastAsia"/>
              </w:rPr>
              <w:t>能夠發展出流暢使用簡</w:t>
            </w:r>
            <w:r>
              <w:t xml:space="preserve"> </w:t>
            </w:r>
          </w:p>
          <w:p w:rsidR="001A2828" w:rsidRPr="00EE6A32" w:rsidRDefault="001A2828" w:rsidP="00B90549">
            <w:pPr>
              <w:ind w:firstLineChars="100" w:firstLine="240"/>
            </w:pPr>
            <w:r w:rsidRPr="002C1568">
              <w:rPr>
                <w:rFonts w:hint="eastAsia"/>
              </w:rPr>
              <w:t>單句子的能力</w:t>
            </w:r>
            <w:r w:rsidRPr="002C1568">
              <w:br/>
              <w:t>-</w:t>
            </w:r>
            <w:r w:rsidRPr="002C1568">
              <w:rPr>
                <w:rFonts w:hint="eastAsia"/>
              </w:rPr>
              <w:t>能夠選擇合適的辭彙來描述過程或細節</w:t>
            </w:r>
          </w:p>
        </w:tc>
      </w:tr>
      <w:tr w:rsidR="001A2828" w:rsidRPr="00B90549" w:rsidTr="00B90549">
        <w:trPr>
          <w:trHeight w:val="129"/>
        </w:trPr>
        <w:tc>
          <w:tcPr>
            <w:tcW w:w="1188" w:type="dxa"/>
            <w:vMerge/>
          </w:tcPr>
          <w:p w:rsidR="001A2828" w:rsidRPr="00B90549" w:rsidRDefault="001A2828" w:rsidP="000F3879">
            <w:pPr>
              <w:rPr>
                <w:rFonts w:ascii="新細明體"/>
              </w:rPr>
            </w:pPr>
          </w:p>
        </w:tc>
        <w:tc>
          <w:tcPr>
            <w:tcW w:w="2886" w:type="dxa"/>
          </w:tcPr>
          <w:p w:rsidR="001A2828" w:rsidRPr="002C1568" w:rsidRDefault="001A2828" w:rsidP="002C1568">
            <w:r w:rsidRPr="002C1568">
              <w:t>A2</w:t>
            </w:r>
            <w:r w:rsidRPr="002C1568">
              <w:rPr>
                <w:rFonts w:hint="eastAsia"/>
              </w:rPr>
              <w:t>能使用口語去探索週遭的信息、表達自己的想法和感覺：</w:t>
            </w:r>
          </w:p>
          <w:p w:rsidR="001A2828" w:rsidRPr="002C1568" w:rsidRDefault="001A2828" w:rsidP="002C1568">
            <w:r w:rsidRPr="002C1568">
              <w:t xml:space="preserve">- </w:t>
            </w:r>
            <w:r w:rsidRPr="002C1568">
              <w:rPr>
                <w:rFonts w:hint="eastAsia"/>
              </w:rPr>
              <w:t>廣泛的討論各種話題</w:t>
            </w:r>
            <w:r w:rsidRPr="002C1568">
              <w:br/>
              <w:t xml:space="preserve">- </w:t>
            </w:r>
            <w:r w:rsidRPr="002C1568">
              <w:rPr>
                <w:rFonts w:hint="eastAsia"/>
              </w:rPr>
              <w:t>在談論關於人物、地點相關的事件中能使用描述性詞語</w:t>
            </w:r>
            <w:r w:rsidRPr="002C1568">
              <w:br/>
              <w:t xml:space="preserve">- </w:t>
            </w:r>
            <w:r w:rsidRPr="002C1568">
              <w:rPr>
                <w:rFonts w:hint="eastAsia"/>
              </w:rPr>
              <w:t>有邏輯的複述故事和自身經驗</w:t>
            </w:r>
            <w:r w:rsidRPr="002C1568">
              <w:br/>
              <w:t>-</w:t>
            </w:r>
            <w:r w:rsidRPr="002C1568">
              <w:rPr>
                <w:rFonts w:hint="eastAsia"/>
              </w:rPr>
              <w:t>分享經驗並能和他人的經驗作聯結</w:t>
            </w:r>
          </w:p>
        </w:tc>
        <w:tc>
          <w:tcPr>
            <w:tcW w:w="2886" w:type="dxa"/>
          </w:tcPr>
          <w:p w:rsidR="001A2828" w:rsidRPr="00B90549" w:rsidRDefault="001A2828" w:rsidP="00B90549">
            <w:pPr>
              <w:ind w:left="365" w:hangingChars="152" w:hanging="365"/>
              <w:rPr>
                <w:rFonts w:ascii="新細明體"/>
              </w:rPr>
            </w:pPr>
            <w:r w:rsidRPr="002C1568">
              <w:t>B2</w:t>
            </w:r>
            <w:r w:rsidRPr="002C1568">
              <w:rPr>
                <w:rFonts w:hint="eastAsia"/>
              </w:rPr>
              <w:t>閱讀並充分理解屬於文學讀本中的資訊</w:t>
            </w:r>
          </w:p>
        </w:tc>
        <w:tc>
          <w:tcPr>
            <w:tcW w:w="2887" w:type="dxa"/>
          </w:tcPr>
          <w:p w:rsidR="001A2828" w:rsidRPr="00B90549" w:rsidRDefault="001A2828" w:rsidP="000F3879">
            <w:pPr>
              <w:rPr>
                <w:rFonts w:ascii="新細明體"/>
              </w:rPr>
            </w:pPr>
            <w:r w:rsidRPr="002C1568">
              <w:t>C2</w:t>
            </w:r>
            <w:r w:rsidRPr="002C1568">
              <w:rPr>
                <w:rFonts w:hint="eastAsia"/>
              </w:rPr>
              <w:t>能夠寫出個人想法等資訊的內容，包括：</w:t>
            </w:r>
            <w:r w:rsidRPr="002C1568">
              <w:br/>
              <w:t xml:space="preserve">- </w:t>
            </w:r>
            <w:r w:rsidRPr="002C1568">
              <w:rPr>
                <w:rFonts w:hint="eastAsia"/>
              </w:rPr>
              <w:t>用簡單的字彙表達對特定主題的看法</w:t>
            </w:r>
            <w:r w:rsidRPr="002C1568">
              <w:br/>
              <w:t xml:space="preserve">- </w:t>
            </w:r>
            <w:r w:rsidRPr="002C1568">
              <w:rPr>
                <w:rFonts w:hint="eastAsia"/>
              </w:rPr>
              <w:t>能夠開始發展出簡單的句子</w:t>
            </w:r>
            <w:r w:rsidRPr="002C1568">
              <w:br/>
              <w:t xml:space="preserve">- </w:t>
            </w:r>
            <w:r w:rsidRPr="002C1568">
              <w:rPr>
                <w:rFonts w:hint="eastAsia"/>
              </w:rPr>
              <w:t>能夠開始選用合適的辭彙</w:t>
            </w:r>
            <w:r w:rsidRPr="002C1568">
              <w:br/>
              <w:t xml:space="preserve">- </w:t>
            </w:r>
            <w:r w:rsidRPr="002C1568">
              <w:rPr>
                <w:rFonts w:hint="eastAsia"/>
              </w:rPr>
              <w:t>能夠模仿老師提供的範本，如表單、網狀圖、表格或其他圖形組織</w:t>
            </w:r>
          </w:p>
        </w:tc>
      </w:tr>
      <w:tr w:rsidR="001A2828" w:rsidRPr="00B90549" w:rsidTr="00B90549">
        <w:trPr>
          <w:trHeight w:val="129"/>
        </w:trPr>
        <w:tc>
          <w:tcPr>
            <w:tcW w:w="1188" w:type="dxa"/>
            <w:vMerge/>
          </w:tcPr>
          <w:p w:rsidR="001A2828" w:rsidRPr="00B90549" w:rsidRDefault="001A2828" w:rsidP="000F3879">
            <w:pPr>
              <w:rPr>
                <w:rFonts w:ascii="新細明體"/>
              </w:rPr>
            </w:pPr>
          </w:p>
        </w:tc>
        <w:tc>
          <w:tcPr>
            <w:tcW w:w="2886" w:type="dxa"/>
          </w:tcPr>
          <w:p w:rsidR="001A2828" w:rsidRPr="002C1568" w:rsidRDefault="001A2828" w:rsidP="000F3879">
            <w:r w:rsidRPr="002C1568">
              <w:t>A3</w:t>
            </w:r>
            <w:r w:rsidRPr="002C1568">
              <w:rPr>
                <w:rFonts w:hint="eastAsia"/>
              </w:rPr>
              <w:t>採用以下策略表現出對文本的理解程度：</w:t>
            </w:r>
            <w:r w:rsidRPr="002C1568">
              <w:br/>
              <w:t xml:space="preserve">- </w:t>
            </w:r>
            <w:r w:rsidRPr="002C1568">
              <w:rPr>
                <w:rFonts w:hint="eastAsia"/>
              </w:rPr>
              <w:t>複述或重述</w:t>
            </w:r>
            <w:r w:rsidRPr="002C1568">
              <w:br/>
              <w:t xml:space="preserve">- </w:t>
            </w:r>
            <w:r w:rsidRPr="002C1568">
              <w:rPr>
                <w:rFonts w:hint="eastAsia"/>
              </w:rPr>
              <w:t>下面的兩個步驟說明</w:t>
            </w:r>
            <w:r w:rsidRPr="002C1568">
              <w:br/>
              <w:t xml:space="preserve">- </w:t>
            </w:r>
            <w:r w:rsidRPr="002C1568">
              <w:rPr>
                <w:rFonts w:hint="eastAsia"/>
              </w:rPr>
              <w:t>要求為澄清和理解的問</w:t>
            </w:r>
            <w:r>
              <w:t xml:space="preserve">  </w:t>
            </w:r>
            <w:r w:rsidRPr="002C1568">
              <w:rPr>
                <w:rFonts w:hint="eastAsia"/>
              </w:rPr>
              <w:t>題</w:t>
            </w:r>
            <w:r w:rsidRPr="002C1568">
              <w:br/>
              <w:t xml:space="preserve">- </w:t>
            </w:r>
            <w:r w:rsidRPr="002C1568">
              <w:rPr>
                <w:rFonts w:hint="eastAsia"/>
              </w:rPr>
              <w:t>共享連接</w:t>
            </w:r>
          </w:p>
        </w:tc>
        <w:tc>
          <w:tcPr>
            <w:tcW w:w="2886" w:type="dxa"/>
          </w:tcPr>
          <w:p w:rsidR="001A2828" w:rsidRDefault="001A2828" w:rsidP="00B90549">
            <w:pPr>
              <w:ind w:left="365" w:hangingChars="152" w:hanging="365"/>
            </w:pPr>
            <w:r w:rsidRPr="002C1568">
              <w:t>B3</w:t>
            </w:r>
            <w:r w:rsidRPr="002C1568">
              <w:rPr>
                <w:rFonts w:hint="eastAsia"/>
              </w:rPr>
              <w:t>能夠每天享受閱讀或重複閱讀約</w:t>
            </w:r>
            <w:r w:rsidRPr="002C1568">
              <w:t>10</w:t>
            </w:r>
            <w:r w:rsidRPr="002C1568">
              <w:rPr>
                <w:rFonts w:hint="eastAsia"/>
              </w:rPr>
              <w:t>至</w:t>
            </w:r>
            <w:r w:rsidRPr="002C1568">
              <w:t>15</w:t>
            </w:r>
            <w:r w:rsidRPr="002C1568">
              <w:rPr>
                <w:rFonts w:hint="eastAsia"/>
              </w:rPr>
              <w:t>分鐘，使閱讀更流暢</w:t>
            </w:r>
          </w:p>
          <w:p w:rsidR="001A2828" w:rsidRPr="00B90549" w:rsidRDefault="001A2828" w:rsidP="00B90549">
            <w:pPr>
              <w:ind w:firstLineChars="100" w:firstLine="240"/>
              <w:rPr>
                <w:rFonts w:ascii="新細明體"/>
              </w:rPr>
            </w:pPr>
            <w:r w:rsidRPr="002C1568">
              <w:rPr>
                <w:rFonts w:hint="eastAsia"/>
              </w:rPr>
              <w:t>、更易理解</w:t>
            </w:r>
          </w:p>
        </w:tc>
        <w:tc>
          <w:tcPr>
            <w:tcW w:w="2887" w:type="dxa"/>
          </w:tcPr>
          <w:p w:rsidR="001A2828" w:rsidRPr="00B90549" w:rsidRDefault="001A2828" w:rsidP="000F3879">
            <w:pPr>
              <w:rPr>
                <w:rFonts w:ascii="新細明體"/>
              </w:rPr>
            </w:pPr>
            <w:r w:rsidRPr="002C1568">
              <w:t>C3</w:t>
            </w:r>
            <w:r w:rsidRPr="002C1568">
              <w:rPr>
                <w:rFonts w:hint="eastAsia"/>
              </w:rPr>
              <w:t>能夠以他們閱讀的書籍為基礎，寫出富有想像力的文章，包括：</w:t>
            </w:r>
            <w:r w:rsidRPr="002C1568">
              <w:br/>
              <w:t xml:space="preserve">- </w:t>
            </w:r>
            <w:r w:rsidRPr="002C1568">
              <w:rPr>
                <w:rFonts w:hint="eastAsia"/>
              </w:rPr>
              <w:t>利用字句和圖像表達想法</w:t>
            </w:r>
            <w:r w:rsidRPr="002C1568">
              <w:br/>
              <w:t xml:space="preserve">- </w:t>
            </w:r>
            <w:r w:rsidRPr="002C1568">
              <w:rPr>
                <w:rFonts w:hint="eastAsia"/>
              </w:rPr>
              <w:t>能夠流利的使用簡單的句子</w:t>
            </w:r>
            <w:r w:rsidRPr="002C1568">
              <w:br/>
              <w:t xml:space="preserve">- </w:t>
            </w:r>
            <w:r w:rsidRPr="002C1568">
              <w:rPr>
                <w:rFonts w:hint="eastAsia"/>
              </w:rPr>
              <w:t>能夠在寫作和描述某事物時選用合適的辭彙</w:t>
            </w:r>
            <w:r w:rsidRPr="002C1568">
              <w:br/>
              <w:t xml:space="preserve">- </w:t>
            </w:r>
            <w:r w:rsidRPr="002C1568">
              <w:rPr>
                <w:rFonts w:hint="eastAsia"/>
              </w:rPr>
              <w:t>由老師提出的故事為藍本來創作：包括開頭、內容和結尾</w:t>
            </w:r>
          </w:p>
        </w:tc>
      </w:tr>
      <w:tr w:rsidR="001A2828" w:rsidRPr="00B90549" w:rsidTr="00B90549">
        <w:trPr>
          <w:trHeight w:val="129"/>
        </w:trPr>
        <w:tc>
          <w:tcPr>
            <w:tcW w:w="1188" w:type="dxa"/>
            <w:vMerge/>
          </w:tcPr>
          <w:p w:rsidR="001A2828" w:rsidRPr="00B90549" w:rsidRDefault="001A2828" w:rsidP="000F3879">
            <w:pPr>
              <w:rPr>
                <w:rFonts w:ascii="新細明體"/>
              </w:rPr>
            </w:pPr>
          </w:p>
        </w:tc>
        <w:tc>
          <w:tcPr>
            <w:tcW w:w="2886" w:type="dxa"/>
            <w:tcBorders>
              <w:tr2bl w:val="single" w:sz="4" w:space="0" w:color="auto"/>
            </w:tcBorders>
          </w:tcPr>
          <w:p w:rsidR="001A2828" w:rsidRPr="002C1568" w:rsidRDefault="001A2828" w:rsidP="000F3879"/>
        </w:tc>
        <w:tc>
          <w:tcPr>
            <w:tcW w:w="2886" w:type="dxa"/>
          </w:tcPr>
          <w:p w:rsidR="001A2828" w:rsidRPr="002C1568" w:rsidRDefault="001A2828" w:rsidP="00B90549">
            <w:pPr>
              <w:ind w:left="365" w:hangingChars="152" w:hanging="365"/>
            </w:pPr>
            <w:r w:rsidRPr="002C1568">
              <w:t xml:space="preserve">B4 </w:t>
            </w:r>
            <w:r w:rsidRPr="002C1568">
              <w:rPr>
                <w:rFonts w:hint="eastAsia"/>
              </w:rPr>
              <w:t>能夠瀏覽並理解文本給予的資訊</w:t>
            </w:r>
          </w:p>
        </w:tc>
        <w:tc>
          <w:tcPr>
            <w:tcW w:w="2887" w:type="dxa"/>
            <w:tcBorders>
              <w:tr2bl w:val="single" w:sz="4" w:space="0" w:color="auto"/>
            </w:tcBorders>
          </w:tcPr>
          <w:p w:rsidR="001A2828" w:rsidRPr="00B90549" w:rsidRDefault="001A2828" w:rsidP="000F3879">
            <w:pPr>
              <w:rPr>
                <w:rFonts w:ascii="新細明體"/>
              </w:rPr>
            </w:pPr>
          </w:p>
        </w:tc>
      </w:tr>
      <w:tr w:rsidR="001A2828" w:rsidRPr="00B90549" w:rsidTr="00B90549">
        <w:trPr>
          <w:trHeight w:val="129"/>
        </w:trPr>
        <w:tc>
          <w:tcPr>
            <w:tcW w:w="1188" w:type="dxa"/>
            <w:vMerge w:val="restart"/>
            <w:vAlign w:val="center"/>
          </w:tcPr>
          <w:p w:rsidR="001A2828" w:rsidRDefault="001A2828" w:rsidP="00B90549">
            <w:pPr>
              <w:jc w:val="center"/>
            </w:pPr>
            <w:r>
              <w:rPr>
                <w:rFonts w:hint="eastAsia"/>
              </w:rPr>
              <w:t>教</w:t>
            </w:r>
          </w:p>
          <w:p w:rsidR="001A2828" w:rsidRDefault="001A2828" w:rsidP="00B90549">
            <w:pPr>
              <w:jc w:val="center"/>
            </w:pPr>
            <w:r>
              <w:rPr>
                <w:rFonts w:hint="eastAsia"/>
              </w:rPr>
              <w:t>學</w:t>
            </w:r>
          </w:p>
          <w:p w:rsidR="001A2828" w:rsidRDefault="001A2828" w:rsidP="00B90549">
            <w:pPr>
              <w:jc w:val="center"/>
            </w:pPr>
            <w:r>
              <w:rPr>
                <w:rFonts w:hint="eastAsia"/>
              </w:rPr>
              <w:t>策</w:t>
            </w:r>
          </w:p>
          <w:p w:rsidR="001A2828" w:rsidRPr="00B90549" w:rsidRDefault="001A2828" w:rsidP="00B90549">
            <w:pPr>
              <w:jc w:val="center"/>
              <w:rPr>
                <w:rFonts w:ascii="新細明體"/>
              </w:rPr>
            </w:pPr>
            <w:r>
              <w:rPr>
                <w:rFonts w:hint="eastAsia"/>
              </w:rPr>
              <w:t>略</w:t>
            </w:r>
          </w:p>
        </w:tc>
        <w:tc>
          <w:tcPr>
            <w:tcW w:w="2886" w:type="dxa"/>
          </w:tcPr>
          <w:p w:rsidR="001A2828" w:rsidRPr="002C1568" w:rsidRDefault="001A2828" w:rsidP="002C1568">
            <w:r w:rsidRPr="002C1568">
              <w:t>A4 </w:t>
            </w:r>
            <w:r w:rsidRPr="002C1568">
              <w:rPr>
                <w:rFonts w:hint="eastAsia"/>
              </w:rPr>
              <w:t>與人互動時所使用的策略包括：</w:t>
            </w:r>
            <w:r w:rsidRPr="002C1568">
              <w:br/>
              <w:t xml:space="preserve">- </w:t>
            </w:r>
            <w:r w:rsidRPr="002C1568">
              <w:rPr>
                <w:rFonts w:hint="eastAsia"/>
              </w:rPr>
              <w:t>分享及溝通</w:t>
            </w:r>
            <w:r w:rsidRPr="002C1568">
              <w:br/>
              <w:t xml:space="preserve">- </w:t>
            </w:r>
            <w:r w:rsidRPr="002C1568">
              <w:rPr>
                <w:rFonts w:hint="eastAsia"/>
              </w:rPr>
              <w:t>藉由發問以澄清和理解意義</w:t>
            </w:r>
            <w:r w:rsidRPr="002C1568">
              <w:br/>
              <w:t xml:space="preserve">- </w:t>
            </w:r>
            <w:r w:rsidRPr="002C1568">
              <w:rPr>
                <w:rFonts w:hint="eastAsia"/>
              </w:rPr>
              <w:t>說話者和聆聽者輪流發言</w:t>
            </w:r>
          </w:p>
        </w:tc>
        <w:tc>
          <w:tcPr>
            <w:tcW w:w="2886" w:type="dxa"/>
          </w:tcPr>
          <w:p w:rsidR="001A2828" w:rsidRPr="002C1568" w:rsidRDefault="001A2828" w:rsidP="00B90549">
            <w:pPr>
              <w:ind w:left="365" w:hangingChars="152" w:hanging="365"/>
            </w:pPr>
            <w:r w:rsidRPr="002C1568">
              <w:t xml:space="preserve">B5 </w:t>
            </w:r>
            <w:r w:rsidRPr="002C1568">
              <w:rPr>
                <w:rFonts w:hint="eastAsia"/>
              </w:rPr>
              <w:t>在開始閱讀前使用的策略：能和學生的先備知識聯結、預測、提問、設定目標。</w:t>
            </w:r>
          </w:p>
          <w:p w:rsidR="001A2828" w:rsidRDefault="001A2828" w:rsidP="002C1568">
            <w:r w:rsidRPr="002C1568">
              <w:t xml:space="preserve">      </w:t>
            </w:r>
          </w:p>
          <w:p w:rsidR="001A2828" w:rsidRPr="002C1568" w:rsidRDefault="001A2828" w:rsidP="002C1568"/>
          <w:p w:rsidR="001A2828" w:rsidRDefault="001A2828" w:rsidP="002C1568">
            <w:r w:rsidRPr="002C1568">
              <w:t xml:space="preserve">      </w:t>
            </w:r>
          </w:p>
          <w:p w:rsidR="001A2828" w:rsidRPr="002C1568" w:rsidRDefault="001A2828" w:rsidP="002C1568"/>
        </w:tc>
        <w:tc>
          <w:tcPr>
            <w:tcW w:w="2887" w:type="dxa"/>
          </w:tcPr>
          <w:p w:rsidR="001A2828" w:rsidRDefault="001A2828" w:rsidP="00EE6A32">
            <w:r w:rsidRPr="00EE6A32">
              <w:t>C4</w:t>
            </w:r>
            <w:r w:rsidRPr="00EE6A32">
              <w:rPr>
                <w:rFonts w:hint="eastAsia"/>
              </w:rPr>
              <w:t>在使用寫作與表達策略之前包括：</w:t>
            </w:r>
            <w:r w:rsidRPr="00EE6A32">
              <w:br/>
            </w:r>
            <w:r>
              <w:t xml:space="preserve"> </w:t>
            </w:r>
            <w:r w:rsidRPr="00EE6A32">
              <w:t>-</w:t>
            </w:r>
            <w:r w:rsidRPr="00EE6A32">
              <w:rPr>
                <w:rFonts w:hint="eastAsia"/>
              </w:rPr>
              <w:t>設立目標</w:t>
            </w:r>
            <w:r w:rsidRPr="00EE6A32">
              <w:t xml:space="preserve">            </w:t>
            </w:r>
          </w:p>
          <w:p w:rsidR="001A2828" w:rsidRDefault="001A2828" w:rsidP="00EE6A32">
            <w:r w:rsidRPr="00EE6A32">
              <w:t>-</w:t>
            </w:r>
            <w:r w:rsidRPr="00EE6A32">
              <w:rPr>
                <w:rFonts w:hint="eastAsia"/>
              </w:rPr>
              <w:t>設定讀者或聽眾的類別</w:t>
            </w:r>
            <w:r w:rsidRPr="00EE6A32">
              <w:t xml:space="preserve">           </w:t>
            </w:r>
          </w:p>
          <w:p w:rsidR="001A2828" w:rsidRDefault="001A2828" w:rsidP="00EE6A32">
            <w:r w:rsidRPr="00EE6A32">
              <w:t>-</w:t>
            </w:r>
            <w:r w:rsidRPr="00EE6A32">
              <w:rPr>
                <w:rFonts w:hint="eastAsia"/>
              </w:rPr>
              <w:t>班級課程的參與</w:t>
            </w:r>
            <w:r w:rsidRPr="00EE6A32">
              <w:t xml:space="preserve">          </w:t>
            </w:r>
          </w:p>
          <w:p w:rsidR="001A2828" w:rsidRPr="00EE6A32" w:rsidRDefault="001A2828" w:rsidP="00EE6A32">
            <w:r w:rsidRPr="00EE6A32">
              <w:t>-</w:t>
            </w:r>
            <w:r w:rsidRPr="00EE6A32">
              <w:rPr>
                <w:rFonts w:hint="eastAsia"/>
              </w:rPr>
              <w:t>從家庭或學校經驗中獲取寫作的靈感</w:t>
            </w:r>
          </w:p>
        </w:tc>
      </w:tr>
      <w:tr w:rsidR="001A2828" w:rsidRPr="00B90549" w:rsidTr="00B90549">
        <w:trPr>
          <w:trHeight w:val="129"/>
        </w:trPr>
        <w:tc>
          <w:tcPr>
            <w:tcW w:w="1188" w:type="dxa"/>
            <w:vMerge/>
          </w:tcPr>
          <w:p w:rsidR="001A2828" w:rsidRPr="00B90549" w:rsidRDefault="001A2828" w:rsidP="000F3879">
            <w:pPr>
              <w:rPr>
                <w:rFonts w:ascii="新細明體"/>
              </w:rPr>
            </w:pPr>
          </w:p>
        </w:tc>
        <w:tc>
          <w:tcPr>
            <w:tcW w:w="2886" w:type="dxa"/>
          </w:tcPr>
          <w:p w:rsidR="001A2828" w:rsidRPr="002C1568" w:rsidRDefault="001A2828" w:rsidP="002C1568">
            <w:r w:rsidRPr="002C1568">
              <w:t>A5</w:t>
            </w:r>
            <w:r w:rsidRPr="002C1568">
              <w:rPr>
                <w:rFonts w:hint="eastAsia"/>
              </w:rPr>
              <w:t>在表達想法、訊息和感覺時所使用的策略包括：</w:t>
            </w:r>
          </w:p>
          <w:p w:rsidR="001A2828" w:rsidRPr="002C1568" w:rsidRDefault="001A2828" w:rsidP="002C1568">
            <w:r w:rsidRPr="002C1568">
              <w:t xml:space="preserve">- </w:t>
            </w:r>
            <w:r w:rsidRPr="002C1568">
              <w:rPr>
                <w:rFonts w:hint="eastAsia"/>
              </w:rPr>
              <w:t>提取先備知識</w:t>
            </w:r>
            <w:r w:rsidRPr="002C1568">
              <w:br/>
              <w:t xml:space="preserve">- </w:t>
            </w:r>
            <w:r w:rsidRPr="002C1568">
              <w:rPr>
                <w:rFonts w:hint="eastAsia"/>
              </w:rPr>
              <w:t>依循一個簡單的架構來組織想法</w:t>
            </w:r>
            <w:r w:rsidRPr="002C1568">
              <w:br/>
              <w:t xml:space="preserve">- </w:t>
            </w:r>
            <w:r w:rsidRPr="002C1568">
              <w:rPr>
                <w:rFonts w:hint="eastAsia"/>
              </w:rPr>
              <w:t>預測聽者需要知道的要件</w:t>
            </w:r>
          </w:p>
        </w:tc>
        <w:tc>
          <w:tcPr>
            <w:tcW w:w="2886" w:type="dxa"/>
          </w:tcPr>
          <w:p w:rsidR="001A2828" w:rsidRPr="002C1568" w:rsidRDefault="001A2828" w:rsidP="002C1568">
            <w:r w:rsidRPr="002C1568">
              <w:t xml:space="preserve">B6 </w:t>
            </w:r>
            <w:r w:rsidRPr="002C1568">
              <w:rPr>
                <w:rFonts w:hint="eastAsia"/>
              </w:rPr>
              <w:t>能夠在閱讀的過程中利用理解能力和文字解碼等策略來建構、監視並確認文本的含義，包括：</w:t>
            </w:r>
          </w:p>
          <w:p w:rsidR="001A2828" w:rsidRPr="00B90549" w:rsidRDefault="001A2828" w:rsidP="00B90549">
            <w:pPr>
              <w:ind w:leftChars="-47" w:left="5" w:hangingChars="49" w:hanging="118"/>
              <w:rPr>
                <w:rFonts w:ascii="新細明體"/>
              </w:rPr>
            </w:pPr>
            <w:r w:rsidRPr="002C1568">
              <w:t xml:space="preserve"> -</w:t>
            </w:r>
            <w:r w:rsidRPr="002C1568">
              <w:rPr>
                <w:rFonts w:hint="eastAsia"/>
              </w:rPr>
              <w:t>能夠預測並連接已獲得的知識</w:t>
            </w:r>
            <w:r w:rsidRPr="002C1568">
              <w:br/>
              <w:t>-</w:t>
            </w:r>
            <w:r w:rsidRPr="002C1568">
              <w:rPr>
                <w:rFonts w:hint="eastAsia"/>
              </w:rPr>
              <w:t>視覺化</w:t>
            </w:r>
            <w:r w:rsidRPr="002C1568">
              <w:br/>
              <w:t>-</w:t>
            </w:r>
            <w:r w:rsidRPr="002C1568">
              <w:rPr>
                <w:rFonts w:hint="eastAsia"/>
              </w:rPr>
              <w:t>找出生字、詞</w:t>
            </w:r>
            <w:r w:rsidRPr="002C1568">
              <w:br/>
              <w:t>-</w:t>
            </w:r>
            <w:r w:rsidRPr="002C1568">
              <w:rPr>
                <w:rFonts w:hint="eastAsia"/>
              </w:rPr>
              <w:t>自我監督和自我修正</w:t>
            </w:r>
            <w:r w:rsidRPr="002C1568">
              <w:br/>
              <w:t>-</w:t>
            </w:r>
            <w:r w:rsidRPr="002C1568">
              <w:rPr>
                <w:rFonts w:hint="eastAsia"/>
              </w:rPr>
              <w:t>複述文本內容</w:t>
            </w:r>
          </w:p>
        </w:tc>
        <w:tc>
          <w:tcPr>
            <w:tcW w:w="2887" w:type="dxa"/>
          </w:tcPr>
          <w:p w:rsidR="001A2828" w:rsidRPr="00EE6A32" w:rsidRDefault="001A2828" w:rsidP="00EE6A32">
            <w:r w:rsidRPr="00EE6A32">
              <w:t>C5</w:t>
            </w:r>
            <w:r w:rsidRPr="00EE6A32">
              <w:rPr>
                <w:rFonts w:hint="eastAsia"/>
              </w:rPr>
              <w:t>在寫作過程中透過書面和視覺形式表達個人的想法和感受（例如學生將圖畫視為寫作樣本）</w:t>
            </w:r>
          </w:p>
          <w:p w:rsidR="001A2828" w:rsidRPr="00B90549" w:rsidRDefault="001A2828" w:rsidP="000F3879">
            <w:pPr>
              <w:rPr>
                <w:rFonts w:ascii="新細明體"/>
              </w:rPr>
            </w:pPr>
          </w:p>
        </w:tc>
      </w:tr>
      <w:tr w:rsidR="001A2828" w:rsidRPr="00B90549" w:rsidTr="00B90549">
        <w:trPr>
          <w:trHeight w:val="129"/>
        </w:trPr>
        <w:tc>
          <w:tcPr>
            <w:tcW w:w="1188" w:type="dxa"/>
            <w:vMerge/>
          </w:tcPr>
          <w:p w:rsidR="001A2828" w:rsidRPr="00B90549" w:rsidRDefault="001A2828" w:rsidP="000F3879">
            <w:pPr>
              <w:rPr>
                <w:rFonts w:ascii="新細明體"/>
              </w:rPr>
            </w:pPr>
          </w:p>
        </w:tc>
        <w:tc>
          <w:tcPr>
            <w:tcW w:w="2886" w:type="dxa"/>
          </w:tcPr>
          <w:p w:rsidR="001A2828" w:rsidRPr="002C1568" w:rsidRDefault="001A2828" w:rsidP="000F3879">
            <w:r w:rsidRPr="002C1568">
              <w:t xml:space="preserve">A6 </w:t>
            </w:r>
            <w:r w:rsidRPr="002C1568">
              <w:rPr>
                <w:rFonts w:hint="eastAsia"/>
              </w:rPr>
              <w:t>聆聽並釐清含義時所使用策略包括：</w:t>
            </w:r>
            <w:r w:rsidRPr="002C1568">
              <w:br/>
              <w:t xml:space="preserve">- </w:t>
            </w:r>
            <w:r w:rsidRPr="002C1568">
              <w:rPr>
                <w:rFonts w:hint="eastAsia"/>
              </w:rPr>
              <w:t>準備聆聽</w:t>
            </w:r>
            <w:r w:rsidRPr="002C1568">
              <w:br/>
              <w:t xml:space="preserve">- </w:t>
            </w:r>
            <w:r w:rsidRPr="002C1568">
              <w:rPr>
                <w:rFonts w:hint="eastAsia"/>
              </w:rPr>
              <w:t>聚焦在說話者身上</w:t>
            </w:r>
            <w:r w:rsidRPr="002C1568">
              <w:br/>
              <w:t xml:space="preserve">- </w:t>
            </w:r>
            <w:r w:rsidRPr="002C1568">
              <w:rPr>
                <w:rFonts w:hint="eastAsia"/>
              </w:rPr>
              <w:t>發問</w:t>
            </w:r>
            <w:r w:rsidRPr="002C1568">
              <w:br/>
              <w:t xml:space="preserve">- </w:t>
            </w:r>
            <w:r w:rsidRPr="002C1568">
              <w:rPr>
                <w:rFonts w:hint="eastAsia"/>
              </w:rPr>
              <w:t>記憶重點</w:t>
            </w:r>
          </w:p>
        </w:tc>
        <w:tc>
          <w:tcPr>
            <w:tcW w:w="2886" w:type="dxa"/>
          </w:tcPr>
          <w:p w:rsidR="001A2828" w:rsidRPr="00B90549" w:rsidRDefault="001A2828" w:rsidP="000F3879">
            <w:pPr>
              <w:rPr>
                <w:rFonts w:ascii="新細明體"/>
              </w:rPr>
            </w:pPr>
            <w:r w:rsidRPr="002C1568">
              <w:t xml:space="preserve">B7 </w:t>
            </w:r>
            <w:r w:rsidRPr="002C1568">
              <w:rPr>
                <w:rFonts w:hint="eastAsia"/>
              </w:rPr>
              <w:t>在閱讀後使用策略以確認和延伸文本的意義，包括：</w:t>
            </w:r>
            <w:r w:rsidRPr="002C1568">
              <w:br/>
              <w:t>-</w:t>
            </w:r>
            <w:r w:rsidRPr="002C1568">
              <w:rPr>
                <w:rFonts w:hint="eastAsia"/>
              </w:rPr>
              <w:t>重讀或再瀏覽</w:t>
            </w:r>
            <w:r w:rsidRPr="002C1568">
              <w:br/>
              <w:t>-</w:t>
            </w:r>
            <w:r w:rsidRPr="002C1568">
              <w:rPr>
                <w:rFonts w:hint="eastAsia"/>
              </w:rPr>
              <w:t>和同儕討論或複述</w:t>
            </w:r>
            <w:r w:rsidRPr="002C1568">
              <w:br/>
              <w:t>-</w:t>
            </w:r>
            <w:r w:rsidRPr="002C1568">
              <w:rPr>
                <w:rFonts w:hint="eastAsia"/>
              </w:rPr>
              <w:t>素描</w:t>
            </w:r>
            <w:r w:rsidRPr="002C1568">
              <w:br/>
              <w:t>-</w:t>
            </w:r>
            <w:r w:rsidRPr="002C1568">
              <w:rPr>
                <w:rFonts w:hint="eastAsia"/>
              </w:rPr>
              <w:t>以書面文字回應（如：學習單）</w:t>
            </w:r>
          </w:p>
        </w:tc>
        <w:tc>
          <w:tcPr>
            <w:tcW w:w="2887" w:type="dxa"/>
          </w:tcPr>
          <w:p w:rsidR="001A2828" w:rsidRPr="00B90549" w:rsidRDefault="001A2828" w:rsidP="000F3879">
            <w:pPr>
              <w:rPr>
                <w:rFonts w:ascii="新細明體"/>
              </w:rPr>
            </w:pPr>
            <w:r w:rsidRPr="00EE6A32">
              <w:t>C6</w:t>
            </w:r>
            <w:r w:rsidRPr="00EE6A32">
              <w:rPr>
                <w:rFonts w:hint="eastAsia"/>
              </w:rPr>
              <w:t>使用後，寫作和代表，以改善他們的工作的策略（例如，共享檢查的書面工作和交涉，完整性，添加細節</w:t>
            </w:r>
          </w:p>
        </w:tc>
      </w:tr>
      <w:tr w:rsidR="001A2828" w:rsidRPr="00B90549" w:rsidTr="00B90549">
        <w:trPr>
          <w:trHeight w:val="129"/>
        </w:trPr>
        <w:tc>
          <w:tcPr>
            <w:tcW w:w="1188" w:type="dxa"/>
            <w:vMerge w:val="restart"/>
            <w:vAlign w:val="center"/>
          </w:tcPr>
          <w:p w:rsidR="001A2828" w:rsidRDefault="001A2828" w:rsidP="00B90549">
            <w:pPr>
              <w:jc w:val="center"/>
            </w:pPr>
            <w:r>
              <w:rPr>
                <w:rFonts w:hint="eastAsia"/>
              </w:rPr>
              <w:t>預</w:t>
            </w:r>
          </w:p>
          <w:p w:rsidR="001A2828" w:rsidRDefault="001A2828" w:rsidP="00B90549">
            <w:pPr>
              <w:jc w:val="center"/>
            </w:pPr>
            <w:r>
              <w:rPr>
                <w:rFonts w:hint="eastAsia"/>
              </w:rPr>
              <w:t>期</w:t>
            </w:r>
          </w:p>
          <w:p w:rsidR="001A2828" w:rsidRDefault="001A2828" w:rsidP="00B90549">
            <w:pPr>
              <w:jc w:val="center"/>
            </w:pPr>
            <w:r>
              <w:rPr>
                <w:rFonts w:hint="eastAsia"/>
              </w:rPr>
              <w:t>成</w:t>
            </w:r>
          </w:p>
          <w:p w:rsidR="001A2828" w:rsidRPr="00B90549" w:rsidRDefault="001A2828" w:rsidP="00B90549">
            <w:pPr>
              <w:jc w:val="center"/>
              <w:rPr>
                <w:rFonts w:ascii="新細明體"/>
              </w:rPr>
            </w:pPr>
            <w:r>
              <w:rPr>
                <w:rFonts w:hint="eastAsia"/>
              </w:rPr>
              <w:t>效</w:t>
            </w:r>
          </w:p>
        </w:tc>
        <w:tc>
          <w:tcPr>
            <w:tcW w:w="2886" w:type="dxa"/>
          </w:tcPr>
          <w:p w:rsidR="001A2828" w:rsidRPr="002C1568" w:rsidRDefault="001A2828" w:rsidP="002C1568">
            <w:r w:rsidRPr="002C1568">
              <w:t>A7</w:t>
            </w:r>
            <w:r w:rsidRPr="002C1568">
              <w:rPr>
                <w:rFonts w:hint="eastAsia"/>
              </w:rPr>
              <w:t>靈活運用詞彙</w:t>
            </w:r>
          </w:p>
        </w:tc>
        <w:tc>
          <w:tcPr>
            <w:tcW w:w="2886" w:type="dxa"/>
          </w:tcPr>
          <w:p w:rsidR="001A2828" w:rsidRPr="002C1568" w:rsidRDefault="001A2828" w:rsidP="00B90549">
            <w:pPr>
              <w:ind w:left="365" w:hangingChars="152" w:hanging="365"/>
            </w:pPr>
            <w:r w:rsidRPr="002C1568">
              <w:t>B8</w:t>
            </w:r>
            <w:r w:rsidRPr="002C1568">
              <w:rPr>
                <w:rFonts w:hint="eastAsia"/>
              </w:rPr>
              <w:t>能夠對他們所閱讀的內容有所反應</w:t>
            </w:r>
            <w:r w:rsidRPr="002C1568">
              <w:t xml:space="preserve">     </w:t>
            </w:r>
          </w:p>
        </w:tc>
        <w:tc>
          <w:tcPr>
            <w:tcW w:w="2887" w:type="dxa"/>
          </w:tcPr>
          <w:p w:rsidR="001A2828" w:rsidRPr="00EE6A32" w:rsidRDefault="001A2828" w:rsidP="00B90549">
            <w:pPr>
              <w:ind w:left="360" w:hangingChars="150" w:hanging="360"/>
            </w:pPr>
            <w:r w:rsidRPr="00EE6A32">
              <w:t>C7</w:t>
            </w:r>
            <w:r w:rsidRPr="00EE6A32">
              <w:rPr>
                <w:rFonts w:hint="eastAsia"/>
              </w:rPr>
              <w:t>能夠透過寫作表達個人對文本的好惡</w:t>
            </w:r>
          </w:p>
        </w:tc>
      </w:tr>
      <w:tr w:rsidR="001A2828" w:rsidRPr="00B90549" w:rsidTr="00B90549">
        <w:trPr>
          <w:trHeight w:val="129"/>
        </w:trPr>
        <w:tc>
          <w:tcPr>
            <w:tcW w:w="1188" w:type="dxa"/>
            <w:vMerge/>
          </w:tcPr>
          <w:p w:rsidR="001A2828" w:rsidRDefault="001A2828" w:rsidP="000F3879"/>
        </w:tc>
        <w:tc>
          <w:tcPr>
            <w:tcW w:w="2886" w:type="dxa"/>
          </w:tcPr>
          <w:p w:rsidR="001A2828" w:rsidRPr="002C1568" w:rsidRDefault="001A2828" w:rsidP="002C1568">
            <w:r w:rsidRPr="002C1568">
              <w:t>A8</w:t>
            </w:r>
            <w:r w:rsidRPr="002C1568">
              <w:rPr>
                <w:rFonts w:hint="eastAsia"/>
              </w:rPr>
              <w:t>透過口語和聆聽活動使學生對有文本更深入的理解，（例如：展現個人成果、口頭發表等等。）</w:t>
            </w:r>
          </w:p>
        </w:tc>
        <w:tc>
          <w:tcPr>
            <w:tcW w:w="2886" w:type="dxa"/>
          </w:tcPr>
          <w:p w:rsidR="001A2828" w:rsidRPr="002C1568" w:rsidRDefault="001A2828" w:rsidP="002C1568">
            <w:r w:rsidRPr="002C1568">
              <w:t xml:space="preserve">B9 </w:t>
            </w:r>
            <w:r w:rsidRPr="002C1568">
              <w:rPr>
                <w:rFonts w:hint="eastAsia"/>
              </w:rPr>
              <w:t>能利用閱讀拓展知識</w:t>
            </w:r>
          </w:p>
          <w:p w:rsidR="001A2828" w:rsidRPr="00B90549" w:rsidRDefault="001A2828" w:rsidP="000F3879">
            <w:pPr>
              <w:rPr>
                <w:rFonts w:ascii="新細明體"/>
              </w:rPr>
            </w:pPr>
          </w:p>
        </w:tc>
        <w:tc>
          <w:tcPr>
            <w:tcW w:w="2887" w:type="dxa"/>
          </w:tcPr>
          <w:p w:rsidR="001A2828" w:rsidRPr="00B90549" w:rsidRDefault="001A2828" w:rsidP="00B90549">
            <w:pPr>
              <w:ind w:left="360" w:hangingChars="150" w:hanging="360"/>
              <w:rPr>
                <w:rFonts w:ascii="新細明體"/>
              </w:rPr>
            </w:pPr>
            <w:r w:rsidRPr="00EE6A32">
              <w:t>C8</w:t>
            </w:r>
            <w:r w:rsidRPr="00EE6A32">
              <w:rPr>
                <w:rFonts w:hint="eastAsia"/>
              </w:rPr>
              <w:t>能夠透過寫作以擴大他們的思維</w:t>
            </w:r>
          </w:p>
        </w:tc>
      </w:tr>
      <w:tr w:rsidR="001A2828" w:rsidRPr="00B90549" w:rsidTr="00B90549">
        <w:trPr>
          <w:trHeight w:val="129"/>
        </w:trPr>
        <w:tc>
          <w:tcPr>
            <w:tcW w:w="1188" w:type="dxa"/>
            <w:vMerge/>
          </w:tcPr>
          <w:p w:rsidR="001A2828" w:rsidRDefault="001A2828" w:rsidP="000F3879"/>
        </w:tc>
        <w:tc>
          <w:tcPr>
            <w:tcW w:w="2886" w:type="dxa"/>
          </w:tcPr>
          <w:p w:rsidR="001A2828" w:rsidRPr="002C1568" w:rsidRDefault="001A2828" w:rsidP="002C1568">
            <w:r w:rsidRPr="002C1568">
              <w:t>A9 </w:t>
            </w:r>
            <w:r w:rsidRPr="002C1568">
              <w:rPr>
                <w:rFonts w:hint="eastAsia"/>
              </w:rPr>
              <w:t>小組活動中運用說話和聆聽技巧（包括創意探索和戲劇），並藉由建立關係和獲取新的意見來培養思考能力。</w:t>
            </w:r>
          </w:p>
        </w:tc>
        <w:tc>
          <w:tcPr>
            <w:tcW w:w="2886" w:type="dxa"/>
          </w:tcPr>
          <w:p w:rsidR="001A2828" w:rsidRPr="00B90549" w:rsidRDefault="001A2828" w:rsidP="000F3879">
            <w:pPr>
              <w:rPr>
                <w:rFonts w:ascii="新細明體"/>
              </w:rPr>
            </w:pPr>
            <w:r w:rsidRPr="002C1568">
              <w:t xml:space="preserve">B10 </w:t>
            </w:r>
            <w:r w:rsidRPr="002C1568">
              <w:rPr>
                <w:rFonts w:hint="eastAsia"/>
              </w:rPr>
              <w:t>能夠透過閱讀和瀏覽反映出學生的思維，並討論何謂好讀者</w:t>
            </w:r>
          </w:p>
        </w:tc>
        <w:tc>
          <w:tcPr>
            <w:tcW w:w="2887" w:type="dxa"/>
          </w:tcPr>
          <w:p w:rsidR="001A2828" w:rsidRPr="00EE6A32" w:rsidRDefault="001A2828" w:rsidP="00B90549">
            <w:pPr>
              <w:ind w:left="360" w:hangingChars="150" w:hanging="360"/>
            </w:pPr>
            <w:r w:rsidRPr="00EE6A32">
              <w:t>C9</w:t>
            </w:r>
            <w:r w:rsidRPr="00EE6A32">
              <w:rPr>
                <w:rFonts w:hint="eastAsia"/>
              </w:rPr>
              <w:t>能夠透過學生的寫作反映個人的意見、展現自己的長處、討論好的作家和作品。</w:t>
            </w:r>
          </w:p>
        </w:tc>
      </w:tr>
      <w:tr w:rsidR="001A2828" w:rsidRPr="00B90549" w:rsidTr="00B90549">
        <w:trPr>
          <w:trHeight w:val="129"/>
        </w:trPr>
        <w:tc>
          <w:tcPr>
            <w:tcW w:w="1188" w:type="dxa"/>
            <w:vMerge/>
          </w:tcPr>
          <w:p w:rsidR="001A2828" w:rsidRDefault="001A2828" w:rsidP="000F3879"/>
        </w:tc>
        <w:tc>
          <w:tcPr>
            <w:tcW w:w="2886" w:type="dxa"/>
          </w:tcPr>
          <w:p w:rsidR="001A2828" w:rsidRPr="002C1568" w:rsidRDefault="001A2828" w:rsidP="002C1568">
            <w:r w:rsidRPr="002C1568">
              <w:t>A10 </w:t>
            </w:r>
            <w:r w:rsidRPr="002C1568">
              <w:rPr>
                <w:rFonts w:hint="eastAsia"/>
              </w:rPr>
              <w:t>藉由口語能力和聆聽能力反應出自身的能力</w:t>
            </w:r>
          </w:p>
        </w:tc>
        <w:tc>
          <w:tcPr>
            <w:tcW w:w="2886" w:type="dxa"/>
            <w:tcBorders>
              <w:tr2bl w:val="single" w:sz="4" w:space="0" w:color="auto"/>
            </w:tcBorders>
          </w:tcPr>
          <w:p w:rsidR="001A2828" w:rsidRPr="00B90549" w:rsidRDefault="001A2828" w:rsidP="000F3879">
            <w:pPr>
              <w:rPr>
                <w:rFonts w:ascii="新細明體"/>
              </w:rPr>
            </w:pPr>
          </w:p>
        </w:tc>
        <w:tc>
          <w:tcPr>
            <w:tcW w:w="2887" w:type="dxa"/>
            <w:tcBorders>
              <w:tr2bl w:val="single" w:sz="4" w:space="0" w:color="auto"/>
            </w:tcBorders>
          </w:tcPr>
          <w:p w:rsidR="001A2828" w:rsidRPr="00B90549" w:rsidRDefault="001A2828" w:rsidP="000F3879">
            <w:pPr>
              <w:rPr>
                <w:rFonts w:ascii="新細明體"/>
              </w:rPr>
            </w:pPr>
          </w:p>
        </w:tc>
      </w:tr>
      <w:tr w:rsidR="001A2828" w:rsidRPr="00B90549" w:rsidTr="00B90549">
        <w:trPr>
          <w:trHeight w:val="129"/>
        </w:trPr>
        <w:tc>
          <w:tcPr>
            <w:tcW w:w="1188" w:type="dxa"/>
            <w:vMerge w:val="restart"/>
            <w:vAlign w:val="center"/>
          </w:tcPr>
          <w:p w:rsidR="001A2828" w:rsidRDefault="001A2828" w:rsidP="00B90549">
            <w:pPr>
              <w:jc w:val="center"/>
            </w:pPr>
            <w:r w:rsidRPr="002C1568">
              <w:rPr>
                <w:rFonts w:hint="eastAsia"/>
              </w:rPr>
              <w:t>特</w:t>
            </w:r>
          </w:p>
          <w:p w:rsidR="001A2828" w:rsidRPr="00B90549" w:rsidRDefault="001A2828" w:rsidP="00B90549">
            <w:pPr>
              <w:jc w:val="center"/>
              <w:rPr>
                <w:rFonts w:ascii="新細明體"/>
              </w:rPr>
            </w:pPr>
            <w:r w:rsidRPr="002C1568">
              <w:rPr>
                <w:rFonts w:hint="eastAsia"/>
              </w:rPr>
              <w:t>點</w:t>
            </w:r>
          </w:p>
        </w:tc>
        <w:tc>
          <w:tcPr>
            <w:tcW w:w="2886" w:type="dxa"/>
          </w:tcPr>
          <w:p w:rsidR="001A2828" w:rsidRPr="002C1568" w:rsidRDefault="001A2828" w:rsidP="002C1568">
            <w:r w:rsidRPr="002C1568">
              <w:t>A11</w:t>
            </w:r>
            <w:r w:rsidRPr="002C1568">
              <w:rPr>
                <w:rFonts w:hint="eastAsia"/>
              </w:rPr>
              <w:t>能使用口頭語言的特點來傳達、取得意義，包括使用最正確的話語和清晰的表達想法</w:t>
            </w:r>
          </w:p>
        </w:tc>
        <w:tc>
          <w:tcPr>
            <w:tcW w:w="2886" w:type="dxa"/>
          </w:tcPr>
          <w:p w:rsidR="001A2828" w:rsidRPr="002C1568" w:rsidRDefault="001A2828" w:rsidP="002C1568">
            <w:r w:rsidRPr="002C1568">
              <w:t>B11</w:t>
            </w:r>
            <w:r w:rsidRPr="002C1568">
              <w:rPr>
                <w:rFonts w:hint="eastAsia"/>
              </w:rPr>
              <w:t>能夠從文本的架構和特點中確認並獲得意義，包括</w:t>
            </w:r>
            <w:r w:rsidRPr="002C1568">
              <w:br/>
              <w:t xml:space="preserve">- </w:t>
            </w:r>
            <w:r w:rsidRPr="002C1568">
              <w:rPr>
                <w:rFonts w:hint="eastAsia"/>
              </w:rPr>
              <w:t>能獲得從書籍中獲得概念</w:t>
            </w:r>
            <w:r w:rsidRPr="002C1568">
              <w:br/>
              <w:t xml:space="preserve">- </w:t>
            </w:r>
            <w:r w:rsidRPr="002C1568">
              <w:rPr>
                <w:rFonts w:hint="eastAsia"/>
              </w:rPr>
              <w:t>能夠了解故事的元素（例如，開頭、過程、結尾；角色、場景、事件）</w:t>
            </w:r>
            <w:r w:rsidRPr="002C1568">
              <w:br/>
              <w:t xml:space="preserve">- </w:t>
            </w:r>
            <w:r w:rsidRPr="002C1568">
              <w:rPr>
                <w:rFonts w:hint="eastAsia"/>
              </w:rPr>
              <w:t>文本特徵</w:t>
            </w:r>
            <w:r w:rsidRPr="002C1568">
              <w:br/>
              <w:t xml:space="preserve">- </w:t>
            </w:r>
            <w:r w:rsidRPr="002C1568">
              <w:rPr>
                <w:rFonts w:hint="eastAsia"/>
              </w:rPr>
              <w:t>能夠使用談論文本時所需的詞彙（如書，作者，標題，插畫，圖片）</w:t>
            </w:r>
          </w:p>
        </w:tc>
        <w:tc>
          <w:tcPr>
            <w:tcW w:w="2887" w:type="dxa"/>
          </w:tcPr>
          <w:p w:rsidR="001A2828" w:rsidRPr="00B90549" w:rsidRDefault="001A2828" w:rsidP="00B90549">
            <w:pPr>
              <w:ind w:left="480" w:hangingChars="200" w:hanging="480"/>
              <w:rPr>
                <w:rFonts w:ascii="新細明體"/>
              </w:rPr>
            </w:pPr>
            <w:r>
              <w:t>C10</w:t>
            </w:r>
            <w:r>
              <w:rPr>
                <w:rFonts w:hint="eastAsia"/>
              </w:rPr>
              <w:t>能在寫作和陳述上使用慣用語</w:t>
            </w:r>
            <w:r w:rsidRPr="005F68DE">
              <w:rPr>
                <w:rFonts w:hint="eastAsia"/>
              </w:rPr>
              <w:t>以表達自己的意思</w:t>
            </w:r>
            <w:r>
              <w:rPr>
                <w:rFonts w:hint="eastAsia"/>
              </w:rPr>
              <w:t>。</w:t>
            </w:r>
          </w:p>
        </w:tc>
      </w:tr>
      <w:tr w:rsidR="001A2828" w:rsidRPr="00B90549" w:rsidTr="00B90549">
        <w:trPr>
          <w:trHeight w:val="3523"/>
        </w:trPr>
        <w:tc>
          <w:tcPr>
            <w:tcW w:w="1188" w:type="dxa"/>
            <w:vMerge/>
          </w:tcPr>
          <w:p w:rsidR="001A2828" w:rsidRPr="00B90549" w:rsidRDefault="001A2828" w:rsidP="000F3879">
            <w:pPr>
              <w:rPr>
                <w:rFonts w:ascii="新細明體"/>
              </w:rPr>
            </w:pPr>
          </w:p>
        </w:tc>
        <w:tc>
          <w:tcPr>
            <w:tcW w:w="2886" w:type="dxa"/>
          </w:tcPr>
          <w:p w:rsidR="001A2828" w:rsidRPr="00B90549" w:rsidRDefault="001A2828" w:rsidP="000F3879">
            <w:pPr>
              <w:rPr>
                <w:rFonts w:ascii="新細明體"/>
              </w:rPr>
            </w:pPr>
            <w:r w:rsidRPr="002C1568">
              <w:t xml:space="preserve">A12 </w:t>
            </w:r>
            <w:r w:rsidRPr="002C1568">
              <w:rPr>
                <w:rFonts w:hint="eastAsia"/>
              </w:rPr>
              <w:t>藉由以下方式了解學生音韻覺識的程度為何：</w:t>
            </w:r>
            <w:r w:rsidRPr="002C1568">
              <w:br/>
              <w:t xml:space="preserve">- </w:t>
            </w:r>
            <w:r w:rsidRPr="002C1568">
              <w:rPr>
                <w:rFonts w:hint="eastAsia"/>
              </w:rPr>
              <w:t>能分辨、造押韻字</w:t>
            </w:r>
            <w:r w:rsidRPr="002C1568">
              <w:br/>
              <w:t xml:space="preserve">- </w:t>
            </w:r>
            <w:r w:rsidRPr="002C1568">
              <w:rPr>
                <w:rFonts w:hint="eastAsia"/>
              </w:rPr>
              <w:t>能分辨、造開頭字母相同的字</w:t>
            </w:r>
            <w:r w:rsidRPr="002C1568">
              <w:br/>
              <w:t xml:space="preserve">- </w:t>
            </w:r>
            <w:r w:rsidRPr="002C1568">
              <w:rPr>
                <w:rFonts w:hint="eastAsia"/>
              </w:rPr>
              <w:t>能將一連串的口語拆成獨立的字</w:t>
            </w:r>
            <w:r w:rsidRPr="002C1568">
              <w:br/>
              <w:t xml:space="preserve">- </w:t>
            </w:r>
            <w:r w:rsidRPr="002C1568">
              <w:rPr>
                <w:rFonts w:hint="eastAsia"/>
              </w:rPr>
              <w:t>能將單字以音節和音素分割或組合</w:t>
            </w:r>
          </w:p>
        </w:tc>
        <w:tc>
          <w:tcPr>
            <w:tcW w:w="2886" w:type="dxa"/>
          </w:tcPr>
          <w:p w:rsidR="001A2828" w:rsidRPr="00B90549" w:rsidRDefault="001A2828" w:rsidP="00B90549">
            <w:pPr>
              <w:ind w:left="480" w:hangingChars="200" w:hanging="480"/>
              <w:rPr>
                <w:rFonts w:ascii="新細明體"/>
              </w:rPr>
            </w:pPr>
            <w:r w:rsidRPr="002C1568">
              <w:t>B12</w:t>
            </w:r>
            <w:r w:rsidRPr="002C1568">
              <w:rPr>
                <w:rFonts w:hint="eastAsia"/>
              </w:rPr>
              <w:t>能夠辨認且流暢的找出和相關字音的所有字母和能與其聯結的字音</w:t>
            </w:r>
          </w:p>
        </w:tc>
        <w:tc>
          <w:tcPr>
            <w:tcW w:w="2887" w:type="dxa"/>
            <w:tcBorders>
              <w:tr2bl w:val="single" w:sz="4" w:space="0" w:color="auto"/>
            </w:tcBorders>
          </w:tcPr>
          <w:p w:rsidR="001A2828" w:rsidRPr="00B90549" w:rsidRDefault="001A2828" w:rsidP="000F3879">
            <w:pPr>
              <w:rPr>
                <w:rFonts w:ascii="新細明體"/>
              </w:rPr>
            </w:pPr>
          </w:p>
        </w:tc>
      </w:tr>
    </w:tbl>
    <w:p w:rsidR="001A2828" w:rsidRPr="00C008D2" w:rsidRDefault="001A2828" w:rsidP="00C008D2">
      <w:pPr>
        <w:ind w:firstLineChars="200" w:firstLine="480"/>
        <w:rPr>
          <w:rFonts w:hAnsi="新細明體"/>
        </w:rPr>
      </w:pPr>
      <w:r w:rsidRPr="00CB507A">
        <w:t xml:space="preserve">      </w:t>
      </w:r>
    </w:p>
    <w:p w:rsidR="001A2828" w:rsidRDefault="001A2828" w:rsidP="00EE6A32">
      <w:pPr>
        <w:ind w:firstLineChars="550" w:firstLine="1320"/>
      </w:pPr>
      <w:r>
        <w:t xml:space="preserve"> </w:t>
      </w:r>
      <w:r>
        <w:rPr>
          <w:rFonts w:ascii="標楷體" w:eastAsia="標楷體" w:hAnsi="標楷體" w:hint="eastAsia"/>
          <w:sz w:val="32"/>
          <w:szCs w:val="32"/>
        </w:rPr>
        <w:t>三</w:t>
      </w:r>
      <w:r w:rsidRPr="006F3F00">
        <w:rPr>
          <w:rFonts w:ascii="標楷體" w:eastAsia="標楷體" w:hAnsi="標楷體" w:hint="eastAsia"/>
          <w:sz w:val="32"/>
          <w:szCs w:val="32"/>
        </w:rPr>
        <w:t>、</w:t>
      </w:r>
      <w:r>
        <w:rPr>
          <w:rFonts w:ascii="標楷體" w:eastAsia="標楷體" w:hAnsi="標楷體" w:hint="eastAsia"/>
          <w:sz w:val="32"/>
          <w:szCs w:val="32"/>
        </w:rPr>
        <w:t>臺、加</w:t>
      </w:r>
      <w:r w:rsidRPr="006F3F00">
        <w:rPr>
          <w:rFonts w:ascii="標楷體" w:eastAsia="標楷體" w:hAnsi="標楷體" w:hint="eastAsia"/>
          <w:sz w:val="32"/>
          <w:szCs w:val="32"/>
        </w:rPr>
        <w:t>小學一年級本國語文課程</w:t>
      </w:r>
      <w:r>
        <w:rPr>
          <w:rFonts w:ascii="標楷體" w:eastAsia="標楷體" w:hAnsi="標楷體" w:hint="eastAsia"/>
          <w:sz w:val="32"/>
          <w:szCs w:val="32"/>
        </w:rPr>
        <w:t>異同之比較</w:t>
      </w:r>
    </w:p>
    <w:p w:rsidR="001A2828" w:rsidRDefault="001A2828" w:rsidP="0076644E">
      <w:pPr>
        <w:ind w:leftChars="100" w:left="480" w:hangingChars="100" w:hanging="240"/>
      </w:pPr>
      <w:r>
        <w:rPr>
          <w:rFonts w:hint="eastAsia"/>
        </w:rPr>
        <w:t>（一）研究者詳細分析臺、加兩國一年級本國語文課程的架構和內容，歸納出兩國課程內　容中的異同，以下先就兩國課程內容的相似點說明：</w:t>
      </w:r>
    </w:p>
    <w:p w:rsidR="001A2828" w:rsidRPr="0076644E" w:rsidRDefault="001A2828" w:rsidP="0076644E">
      <w:pPr>
        <w:ind w:firstLineChars="200" w:firstLine="480"/>
        <w:rPr>
          <w:rFonts w:ascii="新細明體"/>
        </w:rPr>
      </w:pPr>
      <w:r>
        <w:rPr>
          <w:rFonts w:ascii="新細明體" w:hAnsi="新細明體" w:hint="eastAsia"/>
        </w:rPr>
        <w:t xml:space="preserve">　</w:t>
      </w:r>
      <w:r w:rsidRPr="0076644E">
        <w:rPr>
          <w:rFonts w:ascii="新細明體" w:hAnsi="新細明體"/>
        </w:rPr>
        <w:t>1</w:t>
      </w:r>
      <w:r w:rsidRPr="0076644E">
        <w:rPr>
          <w:rFonts w:ascii="新細明體" w:hAnsi="新細明體" w:hint="eastAsia"/>
        </w:rPr>
        <w:t>、兩國之一年級本國語文課程內容皆包含聽、說、讀、寫。</w:t>
      </w:r>
    </w:p>
    <w:p w:rsidR="001A2828" w:rsidRPr="0076644E" w:rsidRDefault="001A2828" w:rsidP="0076644E">
      <w:pPr>
        <w:ind w:firstLineChars="200" w:firstLine="480"/>
        <w:rPr>
          <w:rFonts w:ascii="新細明體"/>
        </w:rPr>
      </w:pPr>
      <w:r>
        <w:rPr>
          <w:rFonts w:ascii="新細明體" w:hAnsi="新細明體" w:hint="eastAsia"/>
        </w:rPr>
        <w:t xml:space="preserve">　</w:t>
      </w:r>
      <w:r w:rsidRPr="0076644E">
        <w:rPr>
          <w:rFonts w:ascii="新細明體" w:hAnsi="新細明體"/>
        </w:rPr>
        <w:t>2</w:t>
      </w:r>
      <w:r w:rsidRPr="0076644E">
        <w:rPr>
          <w:rFonts w:ascii="新細明體" w:hAnsi="新細明體" w:hint="eastAsia"/>
        </w:rPr>
        <w:t>、兩國之一年級本國語文課程皆重視聽、說、讀、寫。</w:t>
      </w:r>
    </w:p>
    <w:p w:rsidR="001A2828" w:rsidRDefault="001A2828" w:rsidP="0076644E">
      <w:pPr>
        <w:ind w:firstLineChars="200" w:firstLine="480"/>
        <w:rPr>
          <w:rFonts w:ascii="新細明體"/>
        </w:rPr>
      </w:pPr>
      <w:r>
        <w:rPr>
          <w:rFonts w:ascii="新細明體" w:hAnsi="新細明體" w:hint="eastAsia"/>
        </w:rPr>
        <w:t xml:space="preserve">　</w:t>
      </w:r>
      <w:r w:rsidRPr="0076644E">
        <w:rPr>
          <w:rFonts w:ascii="新細明體" w:hAnsi="新細明體"/>
        </w:rPr>
        <w:t>3</w:t>
      </w:r>
      <w:r w:rsidRPr="0076644E">
        <w:rPr>
          <w:rFonts w:ascii="新細明體" w:hAnsi="新細明體" w:hint="eastAsia"/>
        </w:rPr>
        <w:t>、兩國之一年級本國語文課程內容皆重視「實作」，例如口語練習，因為小學一年級</w:t>
      </w:r>
      <w:r>
        <w:rPr>
          <w:rFonts w:ascii="新細明體" w:hAnsi="新細明體" w:hint="eastAsia"/>
        </w:rPr>
        <w:t xml:space="preserve">　</w:t>
      </w:r>
    </w:p>
    <w:p w:rsidR="001A2828" w:rsidRDefault="001A2828" w:rsidP="0076644E">
      <w:pPr>
        <w:ind w:firstLineChars="150" w:firstLine="360"/>
        <w:rPr>
          <w:rFonts w:ascii="新細明體"/>
        </w:rPr>
      </w:pPr>
      <w:r>
        <w:rPr>
          <w:rFonts w:ascii="新細明體" w:hAnsi="新細明體" w:hint="eastAsia"/>
        </w:rPr>
        <w:t xml:space="preserve">　　　</w:t>
      </w:r>
      <w:r w:rsidRPr="0076644E">
        <w:rPr>
          <w:rFonts w:ascii="新細明體" w:hAnsi="新細明體" w:hint="eastAsia"/>
        </w:rPr>
        <w:t>在尚未習得足夠的字彙之前，口說語言是很重要的，也是將語言轉化成書面語之前</w:t>
      </w:r>
      <w:r>
        <w:rPr>
          <w:rFonts w:ascii="新細明體" w:hAnsi="新細明體" w:hint="eastAsia"/>
        </w:rPr>
        <w:t xml:space="preserve">　</w:t>
      </w:r>
    </w:p>
    <w:p w:rsidR="001A2828" w:rsidRPr="0076644E" w:rsidRDefault="001A2828" w:rsidP="0076644E">
      <w:pPr>
        <w:ind w:firstLineChars="150" w:firstLine="360"/>
        <w:rPr>
          <w:rFonts w:ascii="新細明體"/>
        </w:rPr>
      </w:pPr>
      <w:r>
        <w:rPr>
          <w:rFonts w:ascii="新細明體" w:hAnsi="新細明體" w:hint="eastAsia"/>
        </w:rPr>
        <w:t xml:space="preserve">　　　</w:t>
      </w:r>
      <w:r w:rsidRPr="0076644E">
        <w:rPr>
          <w:rFonts w:ascii="新細明體" w:hAnsi="新細明體" w:hint="eastAsia"/>
        </w:rPr>
        <w:t>非常重要的過程。</w:t>
      </w:r>
    </w:p>
    <w:p w:rsidR="001A2828" w:rsidRDefault="001A2828" w:rsidP="0076644E">
      <w:pPr>
        <w:pStyle w:val="13"/>
        <w:ind w:leftChars="50" w:left="840" w:hangingChars="300" w:hanging="720"/>
        <w:rPr>
          <w:rFonts w:ascii="新細明體" w:eastAsia="新細明體" w:hAnsi="新細明體"/>
        </w:rPr>
      </w:pPr>
      <w:r w:rsidRPr="0076644E">
        <w:rPr>
          <w:rFonts w:ascii="新細明體" w:eastAsia="新細明體" w:hAnsi="新細明體"/>
        </w:rPr>
        <w:t xml:space="preserve">  </w:t>
      </w:r>
      <w:r>
        <w:rPr>
          <w:rFonts w:ascii="新細明體" w:eastAsia="新細明體" w:hAnsi="新細明體" w:hint="eastAsia"/>
        </w:rPr>
        <w:t xml:space="preserve">　</w:t>
      </w:r>
      <w:r w:rsidRPr="0076644E">
        <w:rPr>
          <w:rFonts w:ascii="新細明體" w:eastAsia="新細明體" w:hAnsi="新細明體"/>
        </w:rPr>
        <w:t xml:space="preserve"> 4</w:t>
      </w:r>
      <w:r w:rsidRPr="0076644E">
        <w:rPr>
          <w:rFonts w:ascii="新細明體" w:eastAsia="新細明體" w:hAnsi="新細明體" w:hint="eastAsia"/>
        </w:rPr>
        <w:t>、由於加拿大本國語文為英語，屬於拼音文字，所以在字彙的習得上，加拿大一年級</w:t>
      </w:r>
      <w:r>
        <w:rPr>
          <w:rFonts w:ascii="新細明體" w:eastAsia="新細明體" w:hAnsi="新細明體" w:hint="eastAsia"/>
        </w:rPr>
        <w:t xml:space="preserve">　</w:t>
      </w:r>
    </w:p>
    <w:p w:rsidR="001A2828" w:rsidRDefault="001A2828" w:rsidP="0076644E">
      <w:pPr>
        <w:pStyle w:val="13"/>
        <w:ind w:leftChars="50" w:left="840" w:hangingChars="300" w:hanging="720"/>
        <w:rPr>
          <w:rFonts w:ascii="新細明體" w:eastAsia="新細明體" w:hAnsi="新細明體"/>
        </w:rPr>
      </w:pPr>
      <w:r>
        <w:rPr>
          <w:rFonts w:ascii="新細明體" w:eastAsia="新細明體" w:hAnsi="新細明體" w:hint="eastAsia"/>
        </w:rPr>
        <w:t xml:space="preserve">　　　　</w:t>
      </w:r>
      <w:r w:rsidRPr="0076644E">
        <w:rPr>
          <w:rFonts w:ascii="新細明體" w:eastAsia="新細明體" w:hAnsi="新細明體" w:hint="eastAsia"/>
        </w:rPr>
        <w:t>本國語文課程內容首重音韻覺識、字首、韻尾的熟習；臺灣一年級本國語文課程內</w:t>
      </w:r>
      <w:r>
        <w:rPr>
          <w:rFonts w:ascii="新細明體" w:eastAsia="新細明體" w:hAnsi="新細明體" w:hint="eastAsia"/>
        </w:rPr>
        <w:t xml:space="preserve">　</w:t>
      </w:r>
    </w:p>
    <w:p w:rsidR="001A2828" w:rsidRPr="0076644E" w:rsidRDefault="001A2828" w:rsidP="0076644E">
      <w:pPr>
        <w:pStyle w:val="13"/>
        <w:ind w:leftChars="50" w:left="840" w:hangingChars="300" w:hanging="720"/>
        <w:rPr>
          <w:rFonts w:ascii="新細明體" w:eastAsia="新細明體" w:hAnsi="新細明體"/>
        </w:rPr>
      </w:pPr>
      <w:r>
        <w:rPr>
          <w:rFonts w:ascii="新細明體" w:eastAsia="新細明體" w:hAnsi="新細明體" w:hint="eastAsia"/>
        </w:rPr>
        <w:t xml:space="preserve">　　　　</w:t>
      </w:r>
      <w:r w:rsidRPr="0076644E">
        <w:rPr>
          <w:rFonts w:ascii="新細明體" w:eastAsia="新細明體" w:hAnsi="新細明體" w:hint="eastAsia"/>
        </w:rPr>
        <w:t>容則重視字的形、音、義。</w:t>
      </w:r>
    </w:p>
    <w:p w:rsidR="001A2828" w:rsidRPr="0083767F" w:rsidRDefault="001A2828" w:rsidP="0076644E">
      <w:pPr>
        <w:ind w:leftChars="100" w:left="480" w:hangingChars="100" w:hanging="240"/>
        <w:rPr>
          <w:rFonts w:ascii="新細明體"/>
        </w:rPr>
      </w:pPr>
      <w:r>
        <w:rPr>
          <w:rFonts w:ascii="新細明體" w:hAnsi="新細明體" w:hint="eastAsia"/>
        </w:rPr>
        <w:t>（二）在了解中、加兩國課程內容的相似點後，試著列出兩國課程內容中存在顯著差異之處，如下列說明：</w:t>
      </w:r>
    </w:p>
    <w:p w:rsidR="001A2828" w:rsidRPr="00A309F9" w:rsidRDefault="001A2828" w:rsidP="0076644E">
      <w:pPr>
        <w:pStyle w:val="13"/>
        <w:ind w:leftChars="50" w:left="1080" w:hangingChars="400" w:hanging="960"/>
        <w:rPr>
          <w:rFonts w:ascii="新細明體" w:eastAsia="新細明體" w:hAnsi="新細明體"/>
        </w:rPr>
      </w:pPr>
      <w:r>
        <w:t xml:space="preserve">   </w:t>
      </w:r>
      <w:r>
        <w:rPr>
          <w:rFonts w:hint="eastAsia"/>
        </w:rPr>
        <w:t xml:space="preserve">　</w:t>
      </w:r>
      <w:r>
        <w:rPr>
          <w:rFonts w:ascii="新細明體" w:eastAsia="新細明體" w:hAnsi="新細明體"/>
        </w:rPr>
        <w:t>1</w:t>
      </w:r>
      <w:r>
        <w:rPr>
          <w:rFonts w:ascii="新細明體" w:eastAsia="新細明體" w:hAnsi="新細明體" w:hint="eastAsia"/>
        </w:rPr>
        <w:t>、</w:t>
      </w:r>
      <w:r w:rsidRPr="00A309F9">
        <w:rPr>
          <w:rFonts w:ascii="新細明體" w:eastAsia="新細明體" w:hAnsi="新細明體" w:hint="eastAsia"/>
        </w:rPr>
        <w:t>由於加拿大本國語文為英語，屬於拼音文字，所以在字彙的習得上，加拿大一年級本國語文課程內容首重音韻覺識、字首、韻尾的熟習；臺灣一年級本國語文課程內容則重視字的形、音、義。</w:t>
      </w:r>
    </w:p>
    <w:p w:rsidR="001A2828" w:rsidRDefault="001A2828" w:rsidP="0076644E">
      <w:pPr>
        <w:ind w:leftChars="200" w:left="1080" w:hangingChars="250" w:hanging="600"/>
        <w:rPr>
          <w:rFonts w:ascii="新細明體"/>
        </w:rPr>
      </w:pPr>
      <w:r>
        <w:rPr>
          <w:rFonts w:ascii="新細明體" w:hAnsi="新細明體" w:hint="eastAsia"/>
        </w:rPr>
        <w:t xml:space="preserve">　</w:t>
      </w:r>
      <w:r>
        <w:rPr>
          <w:rFonts w:ascii="新細明體" w:hAnsi="新細明體"/>
        </w:rPr>
        <w:t>2</w:t>
      </w:r>
      <w:r>
        <w:rPr>
          <w:rFonts w:ascii="新細明體" w:hAnsi="新細明體" w:hint="eastAsia"/>
        </w:rPr>
        <w:t>、加拿大</w:t>
      </w:r>
      <w:r w:rsidRPr="00A309F9">
        <w:rPr>
          <w:rFonts w:ascii="新細明體" w:hAnsi="新細明體" w:hint="eastAsia"/>
        </w:rPr>
        <w:t>一年級本國語文課程內容</w:t>
      </w:r>
      <w:r>
        <w:rPr>
          <w:rFonts w:ascii="新細明體" w:hAnsi="新細明體" w:hint="eastAsia"/>
        </w:rPr>
        <w:t>在閱讀教學上注重文本的理解、發展學生的思考能力；臺灣</w:t>
      </w:r>
      <w:r w:rsidRPr="00A309F9">
        <w:rPr>
          <w:rFonts w:ascii="新細明體" w:hAnsi="新細明體" w:hint="eastAsia"/>
        </w:rPr>
        <w:t>一年級本國語文課程內容</w:t>
      </w:r>
      <w:r>
        <w:rPr>
          <w:rFonts w:ascii="新細明體" w:hAnsi="新細明體" w:hint="eastAsia"/>
        </w:rPr>
        <w:t>的閱讀課程較著重在字面上的涵義，較無法深入。</w:t>
      </w:r>
    </w:p>
    <w:p w:rsidR="001A2828" w:rsidRDefault="001A2828" w:rsidP="0076644E">
      <w:pPr>
        <w:pStyle w:val="13"/>
        <w:ind w:leftChars="199" w:left="1078" w:hangingChars="250" w:hanging="600"/>
        <w:rPr>
          <w:rFonts w:ascii="新細明體" w:eastAsia="新細明體" w:hAnsi="新細明體"/>
        </w:rPr>
      </w:pPr>
      <w:r>
        <w:rPr>
          <w:rFonts w:ascii="新細明體" w:eastAsia="新細明體" w:hAnsi="新細明體" w:hint="eastAsia"/>
        </w:rPr>
        <w:t xml:space="preserve">　</w:t>
      </w:r>
      <w:r>
        <w:rPr>
          <w:rFonts w:ascii="新細明體" w:eastAsia="新細明體" w:hAnsi="新細明體"/>
        </w:rPr>
        <w:t>3</w:t>
      </w:r>
      <w:r>
        <w:rPr>
          <w:rFonts w:ascii="新細明體" w:eastAsia="新細明體" w:hAnsi="新細明體" w:hint="eastAsia"/>
        </w:rPr>
        <w:t>、寫作課程的著重點不同：加拿大</w:t>
      </w:r>
      <w:r w:rsidRPr="00A309F9">
        <w:rPr>
          <w:rFonts w:ascii="新細明體" w:eastAsia="新細明體" w:hAnsi="新細明體" w:hint="eastAsia"/>
        </w:rPr>
        <w:t>一年級本國語文課程內容</w:t>
      </w:r>
      <w:r>
        <w:rPr>
          <w:rFonts w:ascii="新細明體" w:eastAsia="新細明體" w:hAnsi="新細明體" w:hint="eastAsia"/>
        </w:rPr>
        <w:t>在寫作課程目標的設立上為循序漸進；臺灣</w:t>
      </w:r>
      <w:r w:rsidRPr="00A309F9">
        <w:rPr>
          <w:rFonts w:ascii="新細明體" w:eastAsia="新細明體" w:hAnsi="新細明體" w:hint="eastAsia"/>
        </w:rPr>
        <w:t>一年級本國語文課程內容</w:t>
      </w:r>
      <w:r>
        <w:rPr>
          <w:rFonts w:ascii="新細明體" w:eastAsia="新細明體" w:hAnsi="新細明體" w:hint="eastAsia"/>
        </w:rPr>
        <w:t>的寫作課程，看似顧及學生能力尚未充足，但實際上與加拿大的課程相較之下顯得不夠信任學生。</w:t>
      </w:r>
    </w:p>
    <w:p w:rsidR="001A2828" w:rsidRDefault="001A2828" w:rsidP="0076644E">
      <w:pPr>
        <w:pStyle w:val="13"/>
        <w:ind w:leftChars="99" w:left="1020" w:hangingChars="326" w:hanging="782"/>
        <w:rPr>
          <w:rFonts w:ascii="新細明體" w:eastAsia="新細明體" w:hAnsi="新細明體"/>
        </w:rPr>
      </w:pPr>
      <w:r>
        <w:rPr>
          <w:rFonts w:ascii="新細明體" w:eastAsia="新細明體" w:hAnsi="新細明體" w:hint="eastAsia"/>
        </w:rPr>
        <w:t xml:space="preserve">　</w:t>
      </w:r>
      <w:r>
        <w:rPr>
          <w:rFonts w:ascii="新細明體" w:eastAsia="新細明體" w:hAnsi="新細明體"/>
        </w:rPr>
        <w:t xml:space="preserve">  4</w:t>
      </w:r>
      <w:r>
        <w:rPr>
          <w:rFonts w:ascii="新細明體" w:eastAsia="新細明體" w:hAnsi="新細明體" w:hint="eastAsia"/>
        </w:rPr>
        <w:t>、家長的參與：加拿大一年級本國語文課程中提到家長參與的重要以及家長在學生的教育過程中扮演極重要的角色，此點是臺灣的課程綱要中所忽略的。</w:t>
      </w:r>
    </w:p>
    <w:p w:rsidR="001A2828" w:rsidRPr="00A309F9" w:rsidRDefault="001A2828" w:rsidP="0076644E">
      <w:pPr>
        <w:pStyle w:val="13"/>
        <w:ind w:leftChars="211" w:left="1077" w:hangingChars="238" w:hanging="571"/>
        <w:rPr>
          <w:rFonts w:ascii="新細明體" w:eastAsia="新細明體" w:hAnsi="新細明體"/>
        </w:rPr>
      </w:pPr>
      <w:r>
        <w:rPr>
          <w:rFonts w:ascii="新細明體" w:eastAsia="新細明體" w:hAnsi="新細明體" w:hint="eastAsia"/>
        </w:rPr>
        <w:t xml:space="preserve">　</w:t>
      </w:r>
      <w:r>
        <w:rPr>
          <w:rFonts w:ascii="新細明體" w:eastAsia="新細明體" w:hAnsi="新細明體"/>
        </w:rPr>
        <w:t>5</w:t>
      </w:r>
      <w:r>
        <w:rPr>
          <w:rFonts w:ascii="新細明體" w:eastAsia="新細明體" w:hAnsi="新細明體" w:hint="eastAsia"/>
        </w:rPr>
        <w:t>、閱讀課程的特色：臺灣的一年級閱讀課程特色著重在興趣的引發和培養；加拿大的特色則著重在經典文學的閱讀，透過文本培養世界觀。臺灣的一年級閱讀課程著重在</w:t>
      </w:r>
      <w:r w:rsidRPr="00504296">
        <w:rPr>
          <w:rFonts w:eastAsia="新細明體" w:hAnsi="新細明體" w:hint="eastAsia"/>
        </w:rPr>
        <w:t>能培養良好的閱讀興趣、態度和習</w:t>
      </w:r>
      <w:r w:rsidRPr="00750ADF">
        <w:rPr>
          <w:rFonts w:ascii="新細明體" w:eastAsia="新細明體" w:hAnsi="新細明體" w:hint="eastAsia"/>
        </w:rPr>
        <w:t>慣</w:t>
      </w:r>
      <w:r>
        <w:rPr>
          <w:rFonts w:ascii="新細明體" w:eastAsia="新細明體" w:hAnsi="新細明體" w:hint="eastAsia"/>
        </w:rPr>
        <w:t>、</w:t>
      </w:r>
      <w:r w:rsidRPr="00504296">
        <w:rPr>
          <w:rFonts w:eastAsia="新細明體" w:hAnsi="新細明體" w:hint="eastAsia"/>
        </w:rPr>
        <w:t>能喜愛閱讀課外讀物，擴展閱讀視</w:t>
      </w:r>
      <w:r w:rsidRPr="00750ADF">
        <w:rPr>
          <w:rFonts w:ascii="新細明體" w:eastAsia="新細明體" w:hAnsi="新細明體" w:hint="eastAsia"/>
        </w:rPr>
        <w:t>野</w:t>
      </w:r>
      <w:r>
        <w:rPr>
          <w:rFonts w:ascii="新細明體" w:eastAsia="新細明體" w:hAnsi="新細明體" w:hint="eastAsia"/>
        </w:rPr>
        <w:t>、</w:t>
      </w:r>
      <w:r w:rsidRPr="00504296">
        <w:rPr>
          <w:rFonts w:eastAsia="新細明體" w:hAnsi="新細明體" w:hint="eastAsia"/>
        </w:rPr>
        <w:t>能瞭解並使用圖書室</w:t>
      </w:r>
      <w:r>
        <w:rPr>
          <w:rFonts w:eastAsia="新細明體" w:hint="eastAsia"/>
        </w:rPr>
        <w:t>（</w:t>
      </w:r>
      <w:r w:rsidRPr="00504296">
        <w:rPr>
          <w:rFonts w:eastAsia="新細明體" w:hAnsi="新細明體" w:hint="eastAsia"/>
        </w:rPr>
        <w:t>館</w:t>
      </w:r>
      <w:r>
        <w:rPr>
          <w:rFonts w:eastAsia="新細明體" w:hint="eastAsia"/>
        </w:rPr>
        <w:t>）</w:t>
      </w:r>
      <w:r w:rsidRPr="00504296">
        <w:rPr>
          <w:rFonts w:eastAsia="新細明體" w:hAnsi="新細明體" w:hint="eastAsia"/>
        </w:rPr>
        <w:t>的設施和圖書，激發閱讀興趣</w:t>
      </w:r>
      <w:r>
        <w:rPr>
          <w:rFonts w:eastAsia="新細明體" w:hAnsi="新細明體" w:hint="eastAsia"/>
        </w:rPr>
        <w:t>等等；而</w:t>
      </w:r>
      <w:r>
        <w:rPr>
          <w:rFonts w:ascii="新細明體" w:eastAsia="新細明體" w:hAnsi="新細明體" w:hint="eastAsia"/>
        </w:rPr>
        <w:t>加拿大在一年級閱讀課程和寫作課程中，根據學生年級的不同安排了不同的文學讀本，教師扮演引導學生閱讀經典文學的重要角色。</w:t>
      </w:r>
    </w:p>
    <w:p w:rsidR="001A2828" w:rsidRDefault="001A2828" w:rsidP="004F08FA">
      <w:pPr>
        <w:pStyle w:val="13"/>
        <w:ind w:left="1217" w:hanging="797"/>
        <w:rPr>
          <w:rFonts w:eastAsia="新細明體"/>
        </w:rPr>
      </w:pPr>
    </w:p>
    <w:p w:rsidR="001A2828" w:rsidRPr="006B054F" w:rsidRDefault="001A2828" w:rsidP="006B054F">
      <w:pPr>
        <w:jc w:val="center"/>
        <w:rPr>
          <w:sz w:val="36"/>
          <w:szCs w:val="36"/>
        </w:rPr>
      </w:pPr>
      <w:r w:rsidRPr="006B054F">
        <w:rPr>
          <w:rFonts w:ascii="標楷體" w:eastAsia="標楷體" w:hAnsi="標楷體" w:hint="eastAsia"/>
          <w:sz w:val="36"/>
          <w:szCs w:val="36"/>
        </w:rPr>
        <w:t>肆、結論與建議</w:t>
      </w:r>
    </w:p>
    <w:p w:rsidR="001A2828" w:rsidRDefault="001A2828" w:rsidP="00CA370D">
      <w:pPr>
        <w:ind w:firstLineChars="200" w:firstLine="480"/>
        <w:rPr>
          <w:rFonts w:ascii="新細明體"/>
        </w:rPr>
      </w:pPr>
      <w:r>
        <w:rPr>
          <w:rFonts w:hint="eastAsia"/>
        </w:rPr>
        <w:t>研究者在比較、歸納臺、加兩國一年級本國語文課程的架構和內容之後，發現臺灣的本國語文課程有其長處和可再修正之處。臺灣較國外的風土民情保守且傳統，檢視課程綱要的過程中，發現能力指標的設立似乎不夠信任學生的能力，</w:t>
      </w:r>
      <w:r>
        <w:rPr>
          <w:rFonts w:ascii="新細明體" w:hAnsi="新細明體" w:hint="eastAsia"/>
        </w:rPr>
        <w:t>認為若設立太高層次的目標，學生在學習過程中若無法達成，有可能會因此受挫，削減其自信和學習動機。</w:t>
      </w:r>
    </w:p>
    <w:p w:rsidR="001A2828" w:rsidRPr="0089697F" w:rsidRDefault="001A2828" w:rsidP="0089697F">
      <w:pPr>
        <w:ind w:firstLineChars="150" w:firstLine="360"/>
        <w:rPr>
          <w:rFonts w:ascii="新細明體"/>
        </w:rPr>
      </w:pPr>
      <w:r>
        <w:rPr>
          <w:rFonts w:ascii="新細明體" w:hAnsi="新細明體"/>
        </w:rPr>
        <w:t xml:space="preserve"> </w:t>
      </w:r>
      <w:r>
        <w:rPr>
          <w:rFonts w:ascii="新細明體" w:hAnsi="新細明體" w:hint="eastAsia"/>
        </w:rPr>
        <w:t>實際上，學生在學習新知識時，是由於求知欲的驅使，並且需要挑戰性；在卑詩省的課程綱要中反覆出現的「挑戰」（</w:t>
      </w:r>
      <w:r>
        <w:rPr>
          <w:rFonts w:ascii="新細明體" w:hAnsi="新細明體"/>
        </w:rPr>
        <w:t>challenge</w:t>
      </w:r>
      <w:r>
        <w:rPr>
          <w:rFonts w:ascii="新細明體" w:hAnsi="新細明體" w:hint="eastAsia"/>
        </w:rPr>
        <w:t>），或許是臺灣在擬定、修正課程綱要過程中，以及教師在教學現場，所需要認真思考的部分。</w:t>
      </w:r>
    </w:p>
    <w:p w:rsidR="001A2828" w:rsidRDefault="001A2828" w:rsidP="004F08FA"/>
    <w:p w:rsidR="001A2828" w:rsidRPr="006D2993" w:rsidRDefault="001A2828" w:rsidP="006D2993">
      <w:pPr>
        <w:jc w:val="center"/>
        <w:rPr>
          <w:rFonts w:ascii="新細明體"/>
          <w:sz w:val="32"/>
          <w:szCs w:val="32"/>
        </w:rPr>
      </w:pPr>
      <w:r w:rsidRPr="006D2993">
        <w:rPr>
          <w:rFonts w:ascii="新細明體" w:hAnsi="新細明體" w:hint="eastAsia"/>
          <w:sz w:val="32"/>
          <w:szCs w:val="32"/>
        </w:rPr>
        <w:t>參考文獻</w:t>
      </w:r>
    </w:p>
    <w:p w:rsidR="001A2828" w:rsidRDefault="001A2828" w:rsidP="005C74F6">
      <w:r>
        <w:rPr>
          <w:rFonts w:hint="eastAsia"/>
        </w:rPr>
        <w:t>王曾才（</w:t>
      </w:r>
      <w:r>
        <w:t>1991</w:t>
      </w:r>
      <w:r>
        <w:rPr>
          <w:rFonts w:hint="eastAsia"/>
        </w:rPr>
        <w:t>）。</w:t>
      </w:r>
      <w:r w:rsidRPr="00316957">
        <w:rPr>
          <w:rFonts w:hint="eastAsia"/>
          <w:b/>
        </w:rPr>
        <w:t>加拿大通史</w:t>
      </w:r>
      <w:r>
        <w:rPr>
          <w:rFonts w:hint="eastAsia"/>
        </w:rPr>
        <w:t>。</w:t>
      </w:r>
      <w:r w:rsidRPr="00967586">
        <w:rPr>
          <w:rFonts w:hint="eastAsia"/>
        </w:rPr>
        <w:t>臺北：</w:t>
      </w:r>
      <w:r>
        <w:rPr>
          <w:rFonts w:hint="eastAsia"/>
        </w:rPr>
        <w:t>五南圖書出版</w:t>
      </w:r>
      <w:r w:rsidRPr="00967586">
        <w:rPr>
          <w:rFonts w:hint="eastAsia"/>
        </w:rPr>
        <w:t>。</w:t>
      </w:r>
    </w:p>
    <w:p w:rsidR="001A2828" w:rsidRDefault="001A2828" w:rsidP="0089697F">
      <w:pPr>
        <w:ind w:left="480" w:hangingChars="200" w:hanging="480"/>
      </w:pPr>
      <w:r>
        <w:rPr>
          <w:rFonts w:hint="eastAsia"/>
        </w:rPr>
        <w:t>李憲榮（</w:t>
      </w:r>
      <w:r>
        <w:t>2004</w:t>
      </w:r>
      <w:r>
        <w:rPr>
          <w:rFonts w:hint="eastAsia"/>
        </w:rPr>
        <w:t>）。</w:t>
      </w:r>
      <w:r w:rsidRPr="00316957">
        <w:rPr>
          <w:rFonts w:hint="eastAsia"/>
          <w:b/>
        </w:rPr>
        <w:t>加拿大的語言政</w:t>
      </w:r>
      <w:r w:rsidRPr="00316957">
        <w:rPr>
          <w:rFonts w:ascii="新細明體" w:hAnsi="新細明體" w:hint="eastAsia"/>
          <w:b/>
        </w:rPr>
        <w:t>策：兼論美國和台灣的語言政策</w:t>
      </w:r>
      <w:r>
        <w:rPr>
          <w:rFonts w:hint="eastAsia"/>
        </w:rPr>
        <w:t>。</w:t>
      </w:r>
      <w:r w:rsidRPr="00967586">
        <w:rPr>
          <w:rFonts w:hint="eastAsia"/>
        </w:rPr>
        <w:t>臺北：</w:t>
      </w:r>
      <w:r>
        <w:rPr>
          <w:rFonts w:hint="eastAsia"/>
        </w:rPr>
        <w:t>新新台灣文化教育基金會</w:t>
      </w:r>
      <w:r w:rsidRPr="00967586">
        <w:rPr>
          <w:rFonts w:hint="eastAsia"/>
        </w:rPr>
        <w:t>。</w:t>
      </w:r>
    </w:p>
    <w:p w:rsidR="001A2828" w:rsidRDefault="001A2828" w:rsidP="006D2993">
      <w:pPr>
        <w:ind w:left="480" w:hangingChars="200" w:hanging="480"/>
      </w:pPr>
      <w:r>
        <w:rPr>
          <w:rFonts w:hint="eastAsia"/>
        </w:rPr>
        <w:t>林于弘（</w:t>
      </w:r>
      <w:r>
        <w:t>2000</w:t>
      </w:r>
      <w:r>
        <w:rPr>
          <w:rFonts w:hint="eastAsia"/>
        </w:rPr>
        <w:t>）。「</w:t>
      </w:r>
      <w:r>
        <w:t>97</w:t>
      </w:r>
      <w:r>
        <w:rPr>
          <w:rFonts w:hint="eastAsia"/>
        </w:rPr>
        <w:t>課綱」與「</w:t>
      </w:r>
      <w:r>
        <w:t>92</w:t>
      </w:r>
      <w:r>
        <w:rPr>
          <w:rFonts w:hint="eastAsia"/>
        </w:rPr>
        <w:t>課綱」國語文課程「實施要點」對比研究，</w:t>
      </w:r>
      <w:r w:rsidRPr="00316957">
        <w:rPr>
          <w:rFonts w:hint="eastAsia"/>
          <w:b/>
        </w:rPr>
        <w:t>國民教育</w:t>
      </w:r>
      <w:r>
        <w:rPr>
          <w:rFonts w:hint="eastAsia"/>
        </w:rPr>
        <w:t>，</w:t>
      </w:r>
      <w:r>
        <w:t>51</w:t>
      </w:r>
      <w:r>
        <w:rPr>
          <w:rFonts w:hint="eastAsia"/>
        </w:rPr>
        <w:t>卷</w:t>
      </w:r>
      <w:r>
        <w:t>1</w:t>
      </w:r>
      <w:r>
        <w:rPr>
          <w:rFonts w:hint="eastAsia"/>
        </w:rPr>
        <w:t>期，頁</w:t>
      </w:r>
      <w:r>
        <w:t>24-41</w:t>
      </w:r>
      <w:r>
        <w:rPr>
          <w:rFonts w:hint="eastAsia"/>
        </w:rPr>
        <w:t>。</w:t>
      </w:r>
    </w:p>
    <w:p w:rsidR="001A2828" w:rsidRDefault="001A2828" w:rsidP="006D2993">
      <w:pPr>
        <w:ind w:left="480" w:hangingChars="200" w:hanging="480"/>
      </w:pPr>
      <w:r>
        <w:rPr>
          <w:rFonts w:hint="eastAsia"/>
        </w:rPr>
        <w:t>劉潔玲（</w:t>
      </w:r>
      <w:r>
        <w:t>2009</w:t>
      </w:r>
      <w:r>
        <w:rPr>
          <w:rFonts w:hint="eastAsia"/>
        </w:rPr>
        <w:t>）。香港中學生在國際學生評估計畫的閱讀表現對語文課程改革的啟示，</w:t>
      </w:r>
      <w:r w:rsidRPr="00316957">
        <w:rPr>
          <w:rFonts w:hint="eastAsia"/>
          <w:b/>
        </w:rPr>
        <w:t>教育科學研究期刊</w:t>
      </w:r>
      <w:r>
        <w:rPr>
          <w:rFonts w:hint="eastAsia"/>
        </w:rPr>
        <w:t>，</w:t>
      </w:r>
      <w:r>
        <w:t>54</w:t>
      </w:r>
      <w:r>
        <w:rPr>
          <w:rFonts w:hint="eastAsia"/>
        </w:rPr>
        <w:t>卷</w:t>
      </w:r>
      <w:r>
        <w:t>2</w:t>
      </w:r>
      <w:r>
        <w:rPr>
          <w:rFonts w:hint="eastAsia"/>
        </w:rPr>
        <w:t>期，頁</w:t>
      </w:r>
      <w:r>
        <w:t>85-105</w:t>
      </w:r>
      <w:r>
        <w:rPr>
          <w:rFonts w:hint="eastAsia"/>
        </w:rPr>
        <w:t>。</w:t>
      </w:r>
    </w:p>
    <w:p w:rsidR="001A2828" w:rsidRDefault="001A2828" w:rsidP="004F08FA">
      <w:r>
        <w:rPr>
          <w:rFonts w:hint="eastAsia"/>
        </w:rPr>
        <w:t>何三本（</w:t>
      </w:r>
      <w:r>
        <w:t>2005</w:t>
      </w:r>
      <w:r>
        <w:rPr>
          <w:rFonts w:hint="eastAsia"/>
        </w:rPr>
        <w:t>）。九年一貫國語文課程及教材之研究，</w:t>
      </w:r>
      <w:r w:rsidRPr="00316957">
        <w:rPr>
          <w:rFonts w:hint="eastAsia"/>
          <w:b/>
        </w:rPr>
        <w:t>東師語文學刊</w:t>
      </w:r>
      <w:r>
        <w:rPr>
          <w:rFonts w:hint="eastAsia"/>
        </w:rPr>
        <w:t>，</w:t>
      </w:r>
      <w:r>
        <w:t>13</w:t>
      </w:r>
      <w:r>
        <w:rPr>
          <w:rFonts w:hint="eastAsia"/>
        </w:rPr>
        <w:t>期，頁</w:t>
      </w:r>
      <w:r>
        <w:t>77-104</w:t>
      </w:r>
      <w:r>
        <w:rPr>
          <w:rFonts w:hint="eastAsia"/>
        </w:rPr>
        <w:t>。</w:t>
      </w:r>
    </w:p>
    <w:p w:rsidR="001A2828" w:rsidRDefault="001A2828" w:rsidP="006D2993">
      <w:pPr>
        <w:ind w:left="480" w:hangingChars="200" w:hanging="480"/>
      </w:pPr>
      <w:r>
        <w:rPr>
          <w:rFonts w:hint="eastAsia"/>
        </w:rPr>
        <w:t>任東屏（</w:t>
      </w:r>
      <w:r>
        <w:t>2004</w:t>
      </w:r>
      <w:r>
        <w:rPr>
          <w:rFonts w:hint="eastAsia"/>
        </w:rPr>
        <w:t>）。新加坡與瑞士的語言政策及小學語文課程之比較，</w:t>
      </w:r>
      <w:r w:rsidRPr="00316957">
        <w:rPr>
          <w:rFonts w:hint="eastAsia"/>
          <w:b/>
        </w:rPr>
        <w:t>中等教育</w:t>
      </w:r>
      <w:r>
        <w:rPr>
          <w:rFonts w:hint="eastAsia"/>
        </w:rPr>
        <w:t>，</w:t>
      </w:r>
      <w:r>
        <w:t>55</w:t>
      </w:r>
      <w:r>
        <w:rPr>
          <w:rFonts w:hint="eastAsia"/>
        </w:rPr>
        <w:t>卷</w:t>
      </w:r>
      <w:r>
        <w:t>2</w:t>
      </w:r>
      <w:r>
        <w:rPr>
          <w:rFonts w:hint="eastAsia"/>
        </w:rPr>
        <w:t>期，頁</w:t>
      </w:r>
      <w:r>
        <w:t>96-113</w:t>
      </w:r>
      <w:r>
        <w:rPr>
          <w:rFonts w:hint="eastAsia"/>
        </w:rPr>
        <w:t>。</w:t>
      </w:r>
    </w:p>
    <w:p w:rsidR="001A2828" w:rsidRDefault="001A2828" w:rsidP="008A7C50">
      <w:pPr>
        <w:ind w:left="480" w:hangingChars="200" w:hanging="480"/>
      </w:pPr>
      <w:r>
        <w:rPr>
          <w:rFonts w:hint="eastAsia"/>
        </w:rPr>
        <w:t>黃競新（</w:t>
      </w:r>
      <w:r>
        <w:t>2003</w:t>
      </w:r>
      <w:r>
        <w:rPr>
          <w:rFonts w:hint="eastAsia"/>
        </w:rPr>
        <w:t>）。兩岸三地中學中國語文課程結構及教材規劃比較研究，</w:t>
      </w:r>
      <w:r w:rsidRPr="00316957">
        <w:rPr>
          <w:rFonts w:hint="eastAsia"/>
          <w:b/>
        </w:rPr>
        <w:t>人文與社會學報</w:t>
      </w:r>
      <w:r>
        <w:rPr>
          <w:rFonts w:hint="eastAsia"/>
        </w:rPr>
        <w:t>，</w:t>
      </w:r>
      <w:r>
        <w:t>3</w:t>
      </w:r>
      <w:r>
        <w:rPr>
          <w:rFonts w:hint="eastAsia"/>
        </w:rPr>
        <w:t>期，頁</w:t>
      </w:r>
      <w:r>
        <w:t>273-318</w:t>
      </w:r>
      <w:r>
        <w:rPr>
          <w:rFonts w:hint="eastAsia"/>
        </w:rPr>
        <w:t>。</w:t>
      </w:r>
    </w:p>
    <w:p w:rsidR="001A2828" w:rsidRDefault="001A2828" w:rsidP="0089697F">
      <w:pPr>
        <w:ind w:left="480" w:hangingChars="200" w:hanging="480"/>
      </w:pPr>
      <w:r>
        <w:t xml:space="preserve">Elementary and Secondary French-Language Education in </w:t>
      </w:r>
      <w:smartTag w:uri="urn:schemas-microsoft-com:office:smarttags" w:element="State">
        <w:r>
          <w:t>Ontario</w:t>
        </w:r>
      </w:smartTag>
      <w:r>
        <w:t xml:space="preserve">: A Review of the Impact of the Cabinet Submission of October 20, 1977, </w:t>
      </w:r>
      <w:r w:rsidRPr="00F17A91">
        <w:rPr>
          <w:b/>
          <w:i/>
        </w:rPr>
        <w:t xml:space="preserve">"French as a Minority Language in </w:t>
      </w:r>
      <w:smartTag w:uri="urn:schemas-microsoft-com:office:smarttags" w:element="place">
        <w:smartTag w:uri="urn:schemas-microsoft-com:office:smarttags" w:element="State">
          <w:r w:rsidRPr="00F17A91">
            <w:rPr>
              <w:b/>
              <w:i/>
            </w:rPr>
            <w:t>Ontario.</w:t>
          </w:r>
        </w:smartTag>
      </w:smartTag>
      <w:r>
        <w:t xml:space="preserve">". </w:t>
      </w:r>
    </w:p>
    <w:p w:rsidR="001A2828" w:rsidRDefault="001A2828" w:rsidP="004F08FA">
      <w:r>
        <w:t xml:space="preserve">English as a Second Language in Ontario Schools. </w:t>
      </w:r>
      <w:r w:rsidRPr="00F17A91">
        <w:rPr>
          <w:b/>
          <w:i/>
        </w:rPr>
        <w:t>People for Education Report</w:t>
      </w:r>
      <w:r>
        <w:t>.</w:t>
      </w:r>
      <w:r>
        <w:rPr>
          <w:rFonts w:hint="eastAsia"/>
        </w:rPr>
        <w:t>（</w:t>
      </w:r>
      <w:r>
        <w:t>2002</w:t>
      </w:r>
      <w:r>
        <w:rPr>
          <w:rFonts w:hint="eastAsia"/>
        </w:rPr>
        <w:t>）</w:t>
      </w:r>
      <w:r>
        <w:t xml:space="preserve">. </w:t>
      </w:r>
    </w:p>
    <w:p w:rsidR="001A2828" w:rsidRDefault="001A2828" w:rsidP="004F08FA">
      <w:r>
        <w:t xml:space="preserve">Ontario Ministry of Colleges and Universities, </w:t>
      </w:r>
      <w:r w:rsidRPr="00F17A91">
        <w:rPr>
          <w:b/>
          <w:i/>
        </w:rPr>
        <w:t xml:space="preserve">T. o., &amp; </w:t>
      </w:r>
      <w:smartTag w:uri="urn:schemas-microsoft-com:office:smarttags" w:element="place">
        <w:smartTag w:uri="urn:schemas-microsoft-com:office:smarttags" w:element="State">
          <w:r w:rsidRPr="00F17A91">
            <w:rPr>
              <w:b/>
              <w:i/>
            </w:rPr>
            <w:t>Ontario</w:t>
          </w:r>
        </w:smartTag>
      </w:smartTag>
      <w:r w:rsidRPr="00F17A91">
        <w:rPr>
          <w:b/>
          <w:i/>
        </w:rPr>
        <w:t xml:space="preserve"> Dept. of Education</w:t>
      </w:r>
      <w:r>
        <w:t xml:space="preserve">, T. o. </w:t>
      </w:r>
      <w:r>
        <w:rPr>
          <w:rFonts w:hint="eastAsia"/>
        </w:rPr>
        <w:t>（</w:t>
      </w:r>
      <w:r>
        <w:t>1983</w:t>
      </w:r>
      <w:r>
        <w:rPr>
          <w:rFonts w:hint="eastAsia"/>
        </w:rPr>
        <w:t>）</w:t>
      </w:r>
      <w:r>
        <w:t>.</w:t>
      </w:r>
    </w:p>
    <w:p w:rsidR="001A2828" w:rsidRDefault="001A2828" w:rsidP="008A7C50">
      <w:pPr>
        <w:ind w:left="480" w:hangingChars="200" w:hanging="480"/>
      </w:pPr>
      <w:r>
        <w:t xml:space="preserve">Takeuchi, M. </w:t>
      </w:r>
      <w:r>
        <w:rPr>
          <w:rFonts w:hint="eastAsia"/>
        </w:rPr>
        <w:t>（</w:t>
      </w:r>
      <w:r>
        <w:t>2008</w:t>
      </w:r>
      <w:r>
        <w:rPr>
          <w:rFonts w:hint="eastAsia"/>
        </w:rPr>
        <w:t>）</w:t>
      </w:r>
      <w:r>
        <w:t xml:space="preserve">. Access to Creativity: Position of Technology in the </w:t>
      </w:r>
      <w:smartTag w:uri="urn:schemas-microsoft-com:office:smarttags" w:element="State">
        <w:smartTag w:uri="urn:schemas-microsoft-com:office:smarttags" w:element="place">
          <w:r>
            <w:t>Ontario</w:t>
          </w:r>
        </w:smartTag>
      </w:smartTag>
      <w:r>
        <w:t xml:space="preserve"> Curriculum for English Language Learners. </w:t>
      </w:r>
      <w:r w:rsidRPr="00F17A91">
        <w:rPr>
          <w:b/>
          <w:i/>
        </w:rPr>
        <w:t>E-Learning</w:t>
      </w:r>
      <w:r>
        <w:t>, 5</w:t>
      </w:r>
      <w:r>
        <w:rPr>
          <w:rFonts w:hint="eastAsia"/>
        </w:rPr>
        <w:t>（</w:t>
      </w:r>
      <w:r>
        <w:t>4</w:t>
      </w:r>
      <w:r>
        <w:rPr>
          <w:rFonts w:hint="eastAsia"/>
        </w:rPr>
        <w:t>）</w:t>
      </w:r>
      <w:r>
        <w:t>, 492-496.</w:t>
      </w:r>
    </w:p>
    <w:p w:rsidR="001A2828" w:rsidRPr="006B054F" w:rsidRDefault="001A2828" w:rsidP="004F08FA">
      <w:pPr>
        <w:rPr>
          <w:rFonts w:ascii="新細明體"/>
        </w:rPr>
      </w:pPr>
      <w:r w:rsidRPr="006B054F">
        <w:rPr>
          <w:rFonts w:ascii="新細明體" w:hAnsi="新細明體"/>
          <w:color w:val="000000"/>
        </w:rPr>
        <w:t xml:space="preserve">PIRLS </w:t>
      </w:r>
      <w:r w:rsidRPr="006B054F">
        <w:rPr>
          <w:rFonts w:ascii="新細明體" w:hAnsi="新細明體" w:hint="eastAsia"/>
          <w:color w:val="000000"/>
        </w:rPr>
        <w:t>簡介</w:t>
      </w:r>
      <w:r>
        <w:rPr>
          <w:rFonts w:ascii="新細明體" w:hAnsi="新細明體" w:hint="eastAsia"/>
          <w:color w:val="000000"/>
        </w:rPr>
        <w:t>（</w:t>
      </w:r>
      <w:r w:rsidRPr="006B054F">
        <w:rPr>
          <w:rFonts w:ascii="新細明體" w:hAnsi="新細明體" w:hint="eastAsia"/>
          <w:color w:val="000000"/>
        </w:rPr>
        <w:t>柯華葳</w:t>
      </w:r>
      <w:r>
        <w:rPr>
          <w:rFonts w:ascii="新細明體" w:hAnsi="新細明體" w:hint="eastAsia"/>
          <w:color w:val="000000"/>
        </w:rPr>
        <w:t>）</w:t>
      </w:r>
    </w:p>
    <w:p w:rsidR="001A2828" w:rsidRPr="00E5595A" w:rsidRDefault="001A2828" w:rsidP="004F08FA">
      <w:hyperlink r:id="rId7" w:history="1">
        <w:r w:rsidRPr="006B054F">
          <w:rPr>
            <w:rStyle w:val="Hyperlink"/>
            <w:color w:val="auto"/>
          </w:rPr>
          <w:t>http://140.115.78.41/PIRLS2011/Brochure_PIRLS2011.htm</w:t>
        </w:r>
      </w:hyperlink>
    </w:p>
    <w:p w:rsidR="001A2828" w:rsidRPr="006B054F" w:rsidRDefault="001A2828" w:rsidP="004F08FA">
      <w:r w:rsidRPr="006B054F">
        <w:rPr>
          <w:rFonts w:hint="eastAsia"/>
        </w:rPr>
        <w:t>中文教育網</w:t>
      </w:r>
      <w:r w:rsidRPr="006B054F">
        <w:sym w:font="Wingdings" w:char="F0E0"/>
      </w:r>
      <w:r w:rsidRPr="006B054F">
        <w:rPr>
          <w:rFonts w:hint="eastAsia"/>
        </w:rPr>
        <w:t>中文教學法</w:t>
      </w:r>
      <w:r w:rsidRPr="006B054F">
        <w:sym w:font="Wingdings" w:char="F0E0"/>
      </w:r>
      <w:r w:rsidRPr="006B054F">
        <w:t xml:space="preserve">PIRLS </w:t>
      </w:r>
      <w:r w:rsidRPr="006B054F">
        <w:rPr>
          <w:rFonts w:hint="eastAsia"/>
        </w:rPr>
        <w:t>全球學生閱讀能力進展研究</w:t>
      </w:r>
    </w:p>
    <w:p w:rsidR="001A2828" w:rsidRPr="00E5595A" w:rsidRDefault="001A2828" w:rsidP="004F08FA">
      <w:hyperlink r:id="rId8" w:history="1">
        <w:r w:rsidRPr="006B054F">
          <w:rPr>
            <w:rStyle w:val="Hyperlink"/>
            <w:color w:val="auto"/>
          </w:rPr>
          <w:t>http://www.chineseedu.hku.hk/chineseteachingmethod/PIRLS/index.htm</w:t>
        </w:r>
      </w:hyperlink>
    </w:p>
    <w:p w:rsidR="001A2828" w:rsidRPr="006B054F" w:rsidRDefault="001A2828" w:rsidP="004F08FA">
      <w:r w:rsidRPr="006B054F">
        <w:t>PIRLS</w:t>
      </w:r>
    </w:p>
    <w:p w:rsidR="001A2828" w:rsidRPr="006B054F" w:rsidRDefault="001A2828" w:rsidP="004F08FA">
      <w:hyperlink r:id="rId9" w:history="1">
        <w:r w:rsidRPr="006B054F">
          <w:rPr>
            <w:rStyle w:val="Hyperlink"/>
            <w:color w:val="auto"/>
          </w:rPr>
          <w:t>http://timssandpirls.bc.edu/pirls2006/countries.html</w:t>
        </w:r>
      </w:hyperlink>
    </w:p>
    <w:p w:rsidR="001A2828" w:rsidRDefault="001A2828" w:rsidP="004F08FA">
      <w:r>
        <w:t>GRADE 1 Curriculum Package</w:t>
      </w:r>
      <w:r>
        <w:rPr>
          <w:rFonts w:hint="eastAsia"/>
        </w:rPr>
        <w:t>（</w:t>
      </w:r>
      <w:r>
        <w:t>September 2010</w:t>
      </w:r>
      <w:r>
        <w:rPr>
          <w:rFonts w:hint="eastAsia"/>
        </w:rPr>
        <w:t>）</w:t>
      </w:r>
    </w:p>
    <w:p w:rsidR="001A2828" w:rsidRPr="008A7C50" w:rsidRDefault="001A2828" w:rsidP="004F08FA">
      <w:hyperlink r:id="rId10" w:history="1">
        <w:r w:rsidRPr="00E5595A">
          <w:rPr>
            <w:rStyle w:val="Hyperlink"/>
            <w:color w:val="auto"/>
          </w:rPr>
          <w:t>http://www.bced.gov.bc.ca/irp/by_grade.php?lang=en&amp;gradelevel=1</w:t>
        </w:r>
      </w:hyperlink>
    </w:p>
    <w:sectPr w:rsidR="001A2828" w:rsidRPr="008A7C50" w:rsidSect="00203D47">
      <w:footerReference w:type="default" r:id="rId11"/>
      <w:pgSz w:w="11906" w:h="16838"/>
      <w:pgMar w:top="737" w:right="1134" w:bottom="73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828" w:rsidRDefault="001A2828">
      <w:r>
        <w:separator/>
      </w:r>
    </w:p>
  </w:endnote>
  <w:endnote w:type="continuationSeparator" w:id="0">
    <w:p w:rsidR="001A2828" w:rsidRDefault="001A2828">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28" w:rsidRDefault="001A2828">
    <w:pPr>
      <w:pStyle w:val="Footer"/>
      <w:jc w:val="center"/>
    </w:pPr>
    <w:r>
      <w:rPr>
        <w:kern w:val="0"/>
      </w:rPr>
      <w:t xml:space="preserve">- </w:t>
    </w:r>
    <w:fldSimple w:instr=" PAGE   \* MERGEFORMAT ">
      <w:r w:rsidRPr="00ED2643">
        <w:rPr>
          <w:noProof/>
          <w:lang w:val="zh-TW"/>
        </w:rPr>
        <w:t>1</w:t>
      </w:r>
    </w:fldSimple>
    <w:r>
      <w:t xml:space="preserve"> </w:t>
    </w:r>
    <w:r>
      <w:rPr>
        <w:kern w:val="0"/>
      </w:rPr>
      <w:t>-</w:t>
    </w:r>
  </w:p>
  <w:p w:rsidR="001A2828" w:rsidRDefault="001A28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828" w:rsidRDefault="001A2828">
      <w:r>
        <w:separator/>
      </w:r>
    </w:p>
  </w:footnote>
  <w:footnote w:type="continuationSeparator" w:id="0">
    <w:p w:rsidR="001A2828" w:rsidRDefault="001A2828">
      <w:r>
        <w:continuationSeparator/>
      </w:r>
    </w:p>
  </w:footnote>
  <w:footnote w:id="1">
    <w:p w:rsidR="001A2828" w:rsidRDefault="001A2828">
      <w:pPr>
        <w:pStyle w:val="FootnoteText"/>
      </w:pPr>
      <w:r>
        <w:rPr>
          <w:rStyle w:val="FootnoteReference"/>
        </w:rPr>
        <w:footnoteRef/>
      </w:r>
      <w:r>
        <w:t xml:space="preserve"> </w:t>
      </w:r>
      <w:r>
        <w:rPr>
          <w:rFonts w:hint="eastAsia"/>
        </w:rPr>
        <w:t>教育部於民國</w:t>
      </w:r>
      <w:r>
        <w:t>97</w:t>
      </w:r>
      <w:r>
        <w:rPr>
          <w:rFonts w:hint="eastAsia"/>
        </w:rPr>
        <w:t>年頒布「國民中小學九年一貫課程綱要」（</w:t>
      </w:r>
      <w:r>
        <w:t>100</w:t>
      </w:r>
      <w:r>
        <w:rPr>
          <w:rFonts w:hint="eastAsia"/>
        </w:rPr>
        <w:t>學年度實施）。</w:t>
      </w:r>
    </w:p>
  </w:footnote>
  <w:footnote w:id="2">
    <w:p w:rsidR="001A2828" w:rsidRDefault="001A2828">
      <w:pPr>
        <w:pStyle w:val="FootnoteText"/>
      </w:pPr>
      <w:r>
        <w:rPr>
          <w:rStyle w:val="FootnoteReference"/>
        </w:rPr>
        <w:footnoteRef/>
      </w:r>
      <w:r>
        <w:t xml:space="preserve"> </w:t>
      </w:r>
      <w:r>
        <w:rPr>
          <w:rFonts w:hint="eastAsia"/>
        </w:rPr>
        <w:t>教育部於民國</w:t>
      </w:r>
      <w:r>
        <w:t>82</w:t>
      </w:r>
      <w:r>
        <w:rPr>
          <w:rFonts w:hint="eastAsia"/>
        </w:rPr>
        <w:t>年公佈、民國</w:t>
      </w:r>
      <w:r>
        <w:t>85</w:t>
      </w:r>
      <w:r>
        <w:rPr>
          <w:rFonts w:hint="eastAsia"/>
        </w:rPr>
        <w:t>年開始實施的「</w:t>
      </w:r>
      <w:r>
        <w:t>82</w:t>
      </w:r>
      <w:r>
        <w:rPr>
          <w:rFonts w:hint="eastAsia"/>
        </w:rPr>
        <w:t>年國民小學課程標準」。</w:t>
      </w:r>
    </w:p>
  </w:footnote>
  <w:footnote w:id="3">
    <w:p w:rsidR="001A2828" w:rsidRDefault="001A2828" w:rsidP="00334440">
      <w:pPr>
        <w:pStyle w:val="FootnoteText"/>
      </w:pPr>
      <w:r>
        <w:rPr>
          <w:rStyle w:val="FootnoteReference"/>
        </w:rPr>
        <w:footnoteRef/>
      </w:r>
      <w:r>
        <w:t xml:space="preserve"> </w:t>
      </w:r>
      <w:r>
        <w:rPr>
          <w:rFonts w:hint="eastAsia"/>
        </w:rPr>
        <w:t>柯華葳等：</w:t>
      </w:r>
      <w:r w:rsidRPr="00334440">
        <w:rPr>
          <w:rFonts w:hint="eastAsia"/>
        </w:rPr>
        <w:t>《</w:t>
      </w:r>
      <w:r>
        <w:rPr>
          <w:rFonts w:hint="eastAsia"/>
        </w:rPr>
        <w:t>臺灣四年級學生閱讀素養</w:t>
      </w:r>
      <w:r>
        <w:t xml:space="preserve">  </w:t>
      </w:r>
      <w:r>
        <w:rPr>
          <w:rFonts w:hint="eastAsia"/>
        </w:rPr>
        <w:t>（</w:t>
      </w:r>
      <w:r>
        <w:t xml:space="preserve">PIRLS 2006 </w:t>
      </w:r>
      <w:r>
        <w:rPr>
          <w:rFonts w:hint="eastAsia"/>
        </w:rPr>
        <w:t>報告）</w:t>
      </w:r>
      <w:r>
        <w:t> </w:t>
      </w:r>
      <w:r>
        <w:rPr>
          <w:rFonts w:hint="eastAsia"/>
        </w:rPr>
        <w:t>第二版</w:t>
      </w:r>
      <w:r w:rsidRPr="00334440">
        <w:rPr>
          <w:rFonts w:hint="eastAsia"/>
        </w:rPr>
        <w:t>》</w:t>
      </w:r>
      <w:r>
        <w:rPr>
          <w:rFonts w:hint="eastAsia"/>
        </w:rPr>
        <w:t>，</w:t>
      </w:r>
      <w:r w:rsidRPr="00334440">
        <w:rPr>
          <w:rFonts w:hint="eastAsia"/>
        </w:rPr>
        <w:t>國立中央大學學習與教學研究所</w:t>
      </w:r>
      <w:r>
        <w:rPr>
          <w:rFonts w:hint="eastAsia"/>
        </w:rPr>
        <w:t>，</w:t>
      </w:r>
    </w:p>
    <w:p w:rsidR="001A2828" w:rsidRDefault="001A2828" w:rsidP="00334440">
      <w:pPr>
        <w:pStyle w:val="FootnoteText"/>
        <w:ind w:firstLineChars="100" w:firstLine="200"/>
      </w:pPr>
      <w:smartTag w:uri="urn:schemas-microsoft-com:office:smarttags" w:element="chsdate">
        <w:smartTagPr>
          <w:attr w:name="Year" w:val="2009"/>
          <w:attr w:name="Month" w:val="3"/>
          <w:attr w:name="Day" w:val="9"/>
          <w:attr w:name="IsLunarDate" w:val="False"/>
          <w:attr w:name="IsROCDate" w:val="False"/>
        </w:smartTagPr>
        <w:r w:rsidRPr="00334440">
          <w:t>2009</w:t>
        </w:r>
        <w:r w:rsidRPr="00334440">
          <w:rPr>
            <w:rFonts w:hint="eastAsia"/>
          </w:rPr>
          <w:t>年</w:t>
        </w:r>
        <w:r w:rsidRPr="00334440">
          <w:t>3</w:t>
        </w:r>
        <w:r w:rsidRPr="00334440">
          <w:rPr>
            <w:rFonts w:hint="eastAsia"/>
          </w:rPr>
          <w:t>月</w:t>
        </w:r>
        <w:r>
          <w:t>9</w:t>
        </w:r>
        <w:r w:rsidRPr="00334440">
          <w:rPr>
            <w:rFonts w:hint="eastAsia"/>
          </w:rPr>
          <w:t>日</w:t>
        </w:r>
      </w:smartTag>
      <w:r>
        <w:rPr>
          <w:rFonts w:hint="eastAsia"/>
        </w:rPr>
        <w:t>。</w:t>
      </w:r>
      <w:r>
        <w:t>p17-p21</w:t>
      </w:r>
    </w:p>
  </w:footnote>
  <w:footnote w:id="4">
    <w:p w:rsidR="001A2828" w:rsidRDefault="001A2828" w:rsidP="00C802C2">
      <w:pPr>
        <w:pStyle w:val="FootnoteText"/>
        <w:ind w:left="200" w:hangingChars="100" w:hanging="200"/>
      </w:pPr>
      <w:r>
        <w:rPr>
          <w:rStyle w:val="FootnoteReference"/>
        </w:rPr>
        <w:footnoteRef/>
      </w:r>
      <w:r>
        <w:t xml:space="preserve"> </w:t>
      </w:r>
      <w:r w:rsidRPr="00334440">
        <w:rPr>
          <w:rFonts w:hint="eastAsia"/>
        </w:rPr>
        <w:t>李憲榮：《加拿大的語言政</w:t>
      </w:r>
      <w:r w:rsidRPr="00334440">
        <w:rPr>
          <w:rFonts w:ascii="新細明體" w:hAnsi="新細明體" w:hint="eastAsia"/>
        </w:rPr>
        <w:t>策：兼論美國和台灣的語言政策</w:t>
      </w:r>
      <w:r w:rsidRPr="00334440">
        <w:rPr>
          <w:rFonts w:hint="eastAsia"/>
        </w:rPr>
        <w:t>》，臺北：新新台灣文化教育基金會，</w:t>
      </w:r>
      <w:r w:rsidRPr="00334440">
        <w:t xml:space="preserve">2004 </w:t>
      </w:r>
      <w:r w:rsidRPr="00334440">
        <w:rPr>
          <w:rFonts w:hint="eastAsia"/>
        </w:rPr>
        <w:t>年</w:t>
      </w:r>
      <w:r w:rsidRPr="00334440">
        <w:t>10</w:t>
      </w:r>
      <w:r w:rsidRPr="00334440">
        <w:rPr>
          <w:rFonts w:hint="eastAsia"/>
        </w:rPr>
        <w:t>月。</w:t>
      </w:r>
      <w:r w:rsidRPr="00334440">
        <w:t>pp403-404</w:t>
      </w:r>
    </w:p>
  </w:footnote>
  <w:footnote w:id="5">
    <w:p w:rsidR="001A2828" w:rsidRPr="00FA4DC6" w:rsidRDefault="001A2828" w:rsidP="00C802C2">
      <w:pPr>
        <w:pStyle w:val="FootnoteText"/>
        <w:ind w:left="200" w:hangingChars="100" w:hanging="200"/>
        <w:rPr>
          <w:rFonts w:ascii="Verdana" w:hAnsi="Verdana"/>
          <w:bCs/>
        </w:rPr>
      </w:pPr>
      <w:r w:rsidRPr="00FA4DC6">
        <w:rPr>
          <w:rStyle w:val="FootnoteReference"/>
        </w:rPr>
        <w:footnoteRef/>
      </w:r>
      <w:r w:rsidRPr="00FA4DC6">
        <w:t xml:space="preserve"> </w:t>
      </w:r>
      <w:hyperlink r:id="rId1" w:history="1">
        <w:r w:rsidRPr="00FA4DC6">
          <w:rPr>
            <w:rStyle w:val="Hyperlink"/>
            <w:color w:val="auto"/>
          </w:rPr>
          <w:t>http://www.moi.gov.tw/stat/news_content.aspx?sn=5887&amp;page=1</w:t>
        </w:r>
      </w:hyperlink>
      <w:r w:rsidRPr="00FA4DC6">
        <w:t xml:space="preserve"> 101</w:t>
      </w:r>
      <w:r w:rsidRPr="00FA4DC6">
        <w:rPr>
          <w:rFonts w:ascii="Verdana" w:hAnsi="Verdana" w:hint="eastAsia"/>
          <w:bCs/>
        </w:rPr>
        <w:t>年第二週內政統計通報</w:t>
      </w:r>
      <w:r>
        <w:rPr>
          <w:rFonts w:ascii="Verdana" w:hAnsi="Verdana" w:hint="eastAsia"/>
          <w:bCs/>
        </w:rPr>
        <w:t>（</w:t>
      </w:r>
      <w:r w:rsidRPr="00FA4DC6">
        <w:rPr>
          <w:rFonts w:ascii="Verdana" w:hAnsi="Verdana"/>
          <w:bCs/>
        </w:rPr>
        <w:t>100</w:t>
      </w:r>
      <w:r w:rsidRPr="00FA4DC6">
        <w:rPr>
          <w:rFonts w:ascii="Verdana" w:hAnsi="Verdana" w:hint="eastAsia"/>
          <w:bCs/>
        </w:rPr>
        <w:t>年底人口結構分析</w:t>
      </w:r>
      <w:r>
        <w:rPr>
          <w:rFonts w:ascii="Verdana" w:hAnsi="Verdana" w:hint="eastAsia"/>
          <w:bCs/>
        </w:rPr>
        <w:t>）</w:t>
      </w:r>
    </w:p>
    <w:p w:rsidR="001A2828" w:rsidRDefault="001A2828" w:rsidP="00C80C05">
      <w:pPr>
        <w:pStyle w:val="FootnoteText"/>
        <w:ind w:leftChars="83" w:left="199"/>
      </w:pPr>
      <w:hyperlink r:id="rId2" w:history="1">
        <w:r w:rsidRPr="00FA4DC6">
          <w:rPr>
            <w:rStyle w:val="Hyperlink"/>
            <w:bCs/>
            <w:color w:val="auto"/>
          </w:rPr>
          <w:t>http://www.moi.gov.tw/stat/news_content.aspx?sn=5734&amp;page=2</w:t>
        </w:r>
      </w:hyperlink>
      <w:r w:rsidRPr="00FA4DC6">
        <w:rPr>
          <w:bCs/>
        </w:rPr>
        <w:t xml:space="preserve"> </w:t>
      </w:r>
      <w:r w:rsidRPr="00FA4DC6">
        <w:rPr>
          <w:rFonts w:hAnsi="新細明體"/>
        </w:rPr>
        <w:t>100</w:t>
      </w:r>
      <w:r w:rsidRPr="00FA4DC6">
        <w:rPr>
          <w:rFonts w:hAnsi="新細明體" w:hint="eastAsia"/>
        </w:rPr>
        <w:t>年第四十七週內政統計通報</w:t>
      </w:r>
      <w:r>
        <w:rPr>
          <w:rFonts w:hint="eastAsia"/>
        </w:rPr>
        <w:t>（</w:t>
      </w:r>
      <w:r w:rsidRPr="00FA4DC6">
        <w:t>100</w:t>
      </w:r>
      <w:r w:rsidRPr="00FA4DC6">
        <w:rPr>
          <w:rFonts w:hAnsi="新細明體" w:hint="eastAsia"/>
        </w:rPr>
        <w:t>年</w:t>
      </w:r>
      <w:r w:rsidRPr="00FA4DC6">
        <w:t>10</w:t>
      </w:r>
      <w:r w:rsidRPr="00FA4DC6">
        <w:rPr>
          <w:rFonts w:hAnsi="新細明體" w:hint="eastAsia"/>
        </w:rPr>
        <w:t>月底原住民人口概況</w:t>
      </w:r>
      <w:r>
        <w:rPr>
          <w:rFonts w:hint="eastAsia"/>
        </w:rPr>
        <w:t>）</w:t>
      </w:r>
    </w:p>
  </w:footnote>
  <w:footnote w:id="6">
    <w:p w:rsidR="001A2828" w:rsidRDefault="001A2828" w:rsidP="00A77480">
      <w:pPr>
        <w:pStyle w:val="FootnoteText"/>
        <w:ind w:left="200" w:hangingChars="100" w:hanging="200"/>
      </w:pPr>
      <w:r>
        <w:rPr>
          <w:rStyle w:val="FootnoteReference"/>
        </w:rPr>
        <w:footnoteRef/>
      </w:r>
      <w:r>
        <w:t xml:space="preserve"> </w:t>
      </w:r>
      <w:r>
        <w:rPr>
          <w:rFonts w:hint="eastAsia"/>
        </w:rPr>
        <w:t>「在加拿大除了魁北克省是法語系人的大本營外，法語系的人集中在幾個「法語地帶」和「雙語地帶」，原住民集中在他們的部落，其他新移民則集中在都會地帶。在台灣，使用「國語」和福佬語的人已經混雜，但眷村的人幾乎清一色使用「國語」，而中南部鄉村地區則幾乎清一色使用福佬語（客家村落除外</w:t>
      </w:r>
      <w:r>
        <w:rPr>
          <w:rFonts w:ascii="新細明體" w:hAnsi="新細明體" w:hint="eastAsia"/>
        </w:rPr>
        <w:t>），使用客家語的人集中在桃竹苗和南部的美濃，原住民也集中在他們的部落。</w:t>
      </w:r>
      <w:r>
        <w:rPr>
          <w:rFonts w:hint="eastAsia"/>
        </w:rPr>
        <w:t>」引自</w:t>
      </w:r>
      <w:r w:rsidRPr="00334440">
        <w:rPr>
          <w:rFonts w:hint="eastAsia"/>
        </w:rPr>
        <w:t>李憲榮：《加拿大的語言政</w:t>
      </w:r>
      <w:r w:rsidRPr="00334440">
        <w:rPr>
          <w:rFonts w:ascii="新細明體" w:hAnsi="新細明體" w:hint="eastAsia"/>
        </w:rPr>
        <w:t>策：兼論美國和台灣的語言政策</w:t>
      </w:r>
      <w:r w:rsidRPr="00334440">
        <w:rPr>
          <w:rFonts w:hint="eastAsia"/>
        </w:rPr>
        <w:t>》，臺北：新新台灣文化教育基金會，</w:t>
      </w:r>
      <w:r w:rsidRPr="00334440">
        <w:t xml:space="preserve">2004 </w:t>
      </w:r>
      <w:r w:rsidRPr="00334440">
        <w:rPr>
          <w:rFonts w:hint="eastAsia"/>
        </w:rPr>
        <w:t>年</w:t>
      </w:r>
      <w:r w:rsidRPr="00334440">
        <w:t>10</w:t>
      </w:r>
      <w:r w:rsidRPr="00334440">
        <w:rPr>
          <w:rFonts w:hint="eastAsia"/>
        </w:rPr>
        <w:t>月。</w:t>
      </w:r>
      <w:r>
        <w:t>pp404</w:t>
      </w:r>
    </w:p>
  </w:footnote>
  <w:footnote w:id="7">
    <w:p w:rsidR="001A2828" w:rsidRDefault="001A2828">
      <w:pPr>
        <w:pStyle w:val="FootnoteText"/>
      </w:pPr>
      <w:r>
        <w:rPr>
          <w:rStyle w:val="FootnoteReference"/>
        </w:rPr>
        <w:footnoteRef/>
      </w:r>
      <w:r>
        <w:t xml:space="preserve"> </w:t>
      </w:r>
      <w:r>
        <w:rPr>
          <w:rFonts w:hint="eastAsia"/>
        </w:rPr>
        <w:t>同註</w:t>
      </w:r>
      <w:r>
        <w:t>3</w:t>
      </w:r>
      <w:r>
        <w:rPr>
          <w:rFonts w:hint="eastAsia"/>
        </w:rPr>
        <w:t>。</w:t>
      </w:r>
    </w:p>
  </w:footnote>
  <w:footnote w:id="8">
    <w:p w:rsidR="001A2828" w:rsidRDefault="001A2828">
      <w:pPr>
        <w:pStyle w:val="FootnoteText"/>
      </w:pPr>
      <w:r>
        <w:rPr>
          <w:rStyle w:val="FootnoteReference"/>
        </w:rPr>
        <w:footnoteRef/>
      </w:r>
      <w:r>
        <w:t xml:space="preserve"> </w:t>
      </w:r>
      <w:r>
        <w:rPr>
          <w:rFonts w:hint="eastAsia"/>
        </w:rPr>
        <w:t>同註</w:t>
      </w:r>
      <w:r>
        <w:t>3</w:t>
      </w:r>
      <w:r>
        <w:rPr>
          <w:rFonts w:hint="eastAsia"/>
        </w:rPr>
        <w:t>，頁</w:t>
      </w:r>
      <w:r>
        <w:t>20</w:t>
      </w:r>
      <w:r>
        <w:rPr>
          <w:rFonts w:hint="eastAsia"/>
        </w:rPr>
        <w:t>。</w:t>
      </w:r>
    </w:p>
  </w:footnote>
  <w:footnote w:id="9">
    <w:p w:rsidR="001A2828" w:rsidRDefault="001A2828" w:rsidP="00773730">
      <w:pPr>
        <w:pStyle w:val="FootnoteText"/>
        <w:ind w:left="200" w:hangingChars="100" w:hanging="200"/>
      </w:pPr>
      <w:r>
        <w:rPr>
          <w:rStyle w:val="FootnoteReference"/>
        </w:rPr>
        <w:footnoteRef/>
      </w:r>
      <w:r>
        <w:t xml:space="preserve"> </w:t>
      </w:r>
      <w:r w:rsidRPr="00334440">
        <w:rPr>
          <w:rFonts w:hint="eastAsia"/>
        </w:rPr>
        <w:t>李憲榮：《加拿大的語言政</w:t>
      </w:r>
      <w:r w:rsidRPr="00334440">
        <w:rPr>
          <w:rFonts w:ascii="新細明體" w:hAnsi="新細明體" w:hint="eastAsia"/>
        </w:rPr>
        <w:t>策：兼論美國和台灣的語言政策</w:t>
      </w:r>
      <w:r w:rsidRPr="00334440">
        <w:rPr>
          <w:rFonts w:hint="eastAsia"/>
        </w:rPr>
        <w:t>》，臺北：新新台灣文化教育基金會，</w:t>
      </w:r>
      <w:r w:rsidRPr="00334440">
        <w:t xml:space="preserve">2004 </w:t>
      </w:r>
      <w:r w:rsidRPr="00334440">
        <w:rPr>
          <w:rFonts w:hint="eastAsia"/>
        </w:rPr>
        <w:t>年</w:t>
      </w:r>
      <w:r w:rsidRPr="00334440">
        <w:t>10</w:t>
      </w:r>
      <w:r w:rsidRPr="00334440">
        <w:rPr>
          <w:rFonts w:hint="eastAsia"/>
        </w:rPr>
        <w:t>月。</w:t>
      </w:r>
      <w:r>
        <w:rPr>
          <w:rFonts w:hint="eastAsia"/>
        </w:rPr>
        <w:t>頁</w:t>
      </w:r>
      <w:r>
        <w:t>403</w:t>
      </w:r>
    </w:p>
  </w:footnote>
  <w:footnote w:id="10">
    <w:p w:rsidR="001A2828" w:rsidRDefault="001A2828" w:rsidP="00773730">
      <w:r>
        <w:rPr>
          <w:rStyle w:val="FootnoteReference"/>
        </w:rPr>
        <w:footnoteRef/>
      </w:r>
      <w:r>
        <w:t xml:space="preserve"> </w:t>
      </w:r>
      <w:r w:rsidRPr="00773730">
        <w:rPr>
          <w:rFonts w:hint="eastAsia"/>
          <w:sz w:val="20"/>
          <w:szCs w:val="20"/>
        </w:rPr>
        <w:t>王曾才：《加拿大通史》，臺北：五南圖書出版，</w:t>
      </w:r>
      <w:r w:rsidRPr="00773730">
        <w:rPr>
          <w:sz w:val="20"/>
          <w:szCs w:val="20"/>
        </w:rPr>
        <w:t xml:space="preserve">1991 </w:t>
      </w:r>
      <w:r w:rsidRPr="00773730">
        <w:rPr>
          <w:rFonts w:hint="eastAsia"/>
          <w:sz w:val="20"/>
          <w:szCs w:val="20"/>
        </w:rPr>
        <w:t>年</w:t>
      </w:r>
      <w:r w:rsidRPr="00773730">
        <w:rPr>
          <w:sz w:val="20"/>
          <w:szCs w:val="20"/>
        </w:rPr>
        <w:t>1</w:t>
      </w:r>
      <w:r w:rsidRPr="00773730">
        <w:rPr>
          <w:rFonts w:hint="eastAsia"/>
          <w:sz w:val="20"/>
          <w:szCs w:val="20"/>
        </w:rPr>
        <w:t>月。</w:t>
      </w:r>
      <w:r>
        <w:rPr>
          <w:rFonts w:hint="eastAsia"/>
          <w:sz w:val="20"/>
          <w:szCs w:val="20"/>
        </w:rPr>
        <w:t>頁</w:t>
      </w:r>
      <w:r>
        <w:rPr>
          <w:sz w:val="20"/>
          <w:szCs w:val="20"/>
        </w:rPr>
        <w:t>217</w:t>
      </w:r>
    </w:p>
    <w:p w:rsidR="001A2828" w:rsidRDefault="001A2828" w:rsidP="00773730"/>
  </w:footnote>
  <w:footnote w:id="11">
    <w:p w:rsidR="001A2828" w:rsidRDefault="001A2828" w:rsidP="00246509">
      <w:pPr>
        <w:rPr>
          <w:sz w:val="20"/>
          <w:szCs w:val="20"/>
        </w:rPr>
      </w:pPr>
      <w:r>
        <w:rPr>
          <w:rStyle w:val="FootnoteReference"/>
        </w:rPr>
        <w:footnoteRef/>
      </w:r>
      <w:r>
        <w:t xml:space="preserve"> </w:t>
      </w:r>
      <w:r w:rsidRPr="00246509">
        <w:rPr>
          <w:rFonts w:ascii="新細明體" w:hAnsi="新細明體" w:hint="eastAsia"/>
          <w:sz w:val="20"/>
          <w:szCs w:val="20"/>
        </w:rPr>
        <w:t>加拿大卑詩省</w:t>
      </w:r>
      <w:r>
        <w:rPr>
          <w:rFonts w:hint="eastAsia"/>
          <w:sz w:val="20"/>
          <w:szCs w:val="20"/>
        </w:rPr>
        <w:t>一年級本國語文課程內容，資料來源：</w:t>
      </w:r>
    </w:p>
    <w:p w:rsidR="001A2828" w:rsidRPr="00246509" w:rsidRDefault="001A2828" w:rsidP="00246509">
      <w:pPr>
        <w:ind w:firstLineChars="100" w:firstLine="200"/>
        <w:rPr>
          <w:sz w:val="20"/>
          <w:szCs w:val="20"/>
        </w:rPr>
      </w:pPr>
      <w:r w:rsidRPr="00246509">
        <w:rPr>
          <w:sz w:val="20"/>
          <w:szCs w:val="20"/>
        </w:rPr>
        <w:t>GRADE 1 Curriculum Package</w:t>
      </w:r>
      <w:r w:rsidRPr="00246509">
        <w:rPr>
          <w:rFonts w:hint="eastAsia"/>
          <w:sz w:val="20"/>
          <w:szCs w:val="20"/>
        </w:rPr>
        <w:t>（</w:t>
      </w:r>
      <w:r w:rsidRPr="00246509">
        <w:rPr>
          <w:sz w:val="20"/>
          <w:szCs w:val="20"/>
        </w:rPr>
        <w:t>September 2010</w:t>
      </w:r>
      <w:r w:rsidRPr="00246509">
        <w:rPr>
          <w:rFonts w:hint="eastAsia"/>
          <w:sz w:val="20"/>
          <w:szCs w:val="20"/>
        </w:rPr>
        <w:t>）</w:t>
      </w:r>
    </w:p>
    <w:p w:rsidR="001A2828" w:rsidRDefault="001A2828" w:rsidP="00246509">
      <w:pPr>
        <w:pStyle w:val="FootnoteText"/>
        <w:ind w:firstLineChars="100" w:firstLine="200"/>
      </w:pPr>
      <w:hyperlink r:id="rId3" w:history="1">
        <w:r w:rsidRPr="00246509">
          <w:rPr>
            <w:rStyle w:val="Hyperlink"/>
            <w:color w:val="auto"/>
          </w:rPr>
          <w:t>http://www.bced.gov.bc.ca/irp/by_grade.php?lang=en&amp;gradelevel=1</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2DC0"/>
    <w:multiLevelType w:val="hybridMultilevel"/>
    <w:tmpl w:val="B63211D8"/>
    <w:lvl w:ilvl="0" w:tplc="E094417C">
      <w:start w:val="3"/>
      <w:numFmt w:val="bullet"/>
      <w:lvlText w:val="–"/>
      <w:lvlJc w:val="left"/>
      <w:pPr>
        <w:tabs>
          <w:tab w:val="num" w:pos="1020"/>
        </w:tabs>
        <w:ind w:left="1020" w:hanging="540"/>
      </w:pPr>
      <w:rPr>
        <w:rFonts w:ascii="新細明體" w:eastAsia="新細明體" w:hAnsi="新細明體"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nsid w:val="1201688C"/>
    <w:multiLevelType w:val="hybridMultilevel"/>
    <w:tmpl w:val="9BE8B13A"/>
    <w:lvl w:ilvl="0" w:tplc="F71E0142">
      <w:start w:val="3"/>
      <w:numFmt w:val="bullet"/>
      <w:lvlText w:val="–"/>
      <w:lvlJc w:val="left"/>
      <w:pPr>
        <w:tabs>
          <w:tab w:val="num" w:pos="1020"/>
        </w:tabs>
        <w:ind w:left="1020" w:hanging="540"/>
      </w:pPr>
      <w:rPr>
        <w:rFonts w:ascii="新細明體" w:eastAsia="新細明體" w:hAnsi="新細明體"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
    <w:nsid w:val="40DE3B15"/>
    <w:multiLevelType w:val="hybridMultilevel"/>
    <w:tmpl w:val="A0F69170"/>
    <w:lvl w:ilvl="0" w:tplc="BB461DB2">
      <w:start w:val="1"/>
      <w:numFmt w:val="bullet"/>
      <w:lvlText w:val="–"/>
      <w:lvlJc w:val="left"/>
      <w:pPr>
        <w:tabs>
          <w:tab w:val="num" w:pos="1200"/>
        </w:tabs>
        <w:ind w:left="1200" w:hanging="720"/>
      </w:pPr>
      <w:rPr>
        <w:rFonts w:ascii="新細明體" w:eastAsia="新細明體" w:hAnsi="新細明體"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E55"/>
    <w:rsid w:val="00000F3F"/>
    <w:rsid w:val="00020765"/>
    <w:rsid w:val="00031A77"/>
    <w:rsid w:val="000376CB"/>
    <w:rsid w:val="0005435A"/>
    <w:rsid w:val="000659AC"/>
    <w:rsid w:val="00086425"/>
    <w:rsid w:val="00086AFC"/>
    <w:rsid w:val="00095F10"/>
    <w:rsid w:val="000A1B68"/>
    <w:rsid w:val="000A3B85"/>
    <w:rsid w:val="000A477C"/>
    <w:rsid w:val="000A75FE"/>
    <w:rsid w:val="000B1D38"/>
    <w:rsid w:val="000B65C9"/>
    <w:rsid w:val="000B6DDB"/>
    <w:rsid w:val="000B748A"/>
    <w:rsid w:val="000D0011"/>
    <w:rsid w:val="000D069B"/>
    <w:rsid w:val="000D178C"/>
    <w:rsid w:val="000D403F"/>
    <w:rsid w:val="000D7E00"/>
    <w:rsid w:val="000E247C"/>
    <w:rsid w:val="000F2F8F"/>
    <w:rsid w:val="000F3015"/>
    <w:rsid w:val="000F34FC"/>
    <w:rsid w:val="000F3879"/>
    <w:rsid w:val="000F5E7A"/>
    <w:rsid w:val="00104D26"/>
    <w:rsid w:val="00144346"/>
    <w:rsid w:val="0014594B"/>
    <w:rsid w:val="00150FFC"/>
    <w:rsid w:val="00160D2D"/>
    <w:rsid w:val="00170727"/>
    <w:rsid w:val="00173CD8"/>
    <w:rsid w:val="00176545"/>
    <w:rsid w:val="001838B9"/>
    <w:rsid w:val="001A2828"/>
    <w:rsid w:val="001B7A0E"/>
    <w:rsid w:val="001C3FF4"/>
    <w:rsid w:val="001D1F2A"/>
    <w:rsid w:val="001F6D47"/>
    <w:rsid w:val="002018CB"/>
    <w:rsid w:val="00203D47"/>
    <w:rsid w:val="00205DC2"/>
    <w:rsid w:val="0021330B"/>
    <w:rsid w:val="0022090B"/>
    <w:rsid w:val="002229C4"/>
    <w:rsid w:val="00232C49"/>
    <w:rsid w:val="00246509"/>
    <w:rsid w:val="00254C2A"/>
    <w:rsid w:val="0026287D"/>
    <w:rsid w:val="00277F79"/>
    <w:rsid w:val="00285591"/>
    <w:rsid w:val="00297727"/>
    <w:rsid w:val="002A4D17"/>
    <w:rsid w:val="002A5C0A"/>
    <w:rsid w:val="002B6F28"/>
    <w:rsid w:val="002C1568"/>
    <w:rsid w:val="002C43D5"/>
    <w:rsid w:val="002D5A4C"/>
    <w:rsid w:val="002D6C3D"/>
    <w:rsid w:val="002E363B"/>
    <w:rsid w:val="00316957"/>
    <w:rsid w:val="00321650"/>
    <w:rsid w:val="0032169F"/>
    <w:rsid w:val="00334440"/>
    <w:rsid w:val="003426E1"/>
    <w:rsid w:val="00350FC9"/>
    <w:rsid w:val="00354AB7"/>
    <w:rsid w:val="00377893"/>
    <w:rsid w:val="003823CB"/>
    <w:rsid w:val="00384DF1"/>
    <w:rsid w:val="003A3B03"/>
    <w:rsid w:val="003C0451"/>
    <w:rsid w:val="003C27BB"/>
    <w:rsid w:val="003D2C9F"/>
    <w:rsid w:val="003D3057"/>
    <w:rsid w:val="003F0106"/>
    <w:rsid w:val="003F58CF"/>
    <w:rsid w:val="00404E74"/>
    <w:rsid w:val="004137CD"/>
    <w:rsid w:val="004172CB"/>
    <w:rsid w:val="004511F0"/>
    <w:rsid w:val="004511FA"/>
    <w:rsid w:val="00453CB1"/>
    <w:rsid w:val="00464520"/>
    <w:rsid w:val="004757FB"/>
    <w:rsid w:val="004805BC"/>
    <w:rsid w:val="00480CFE"/>
    <w:rsid w:val="004A1958"/>
    <w:rsid w:val="004A62EB"/>
    <w:rsid w:val="004C39C7"/>
    <w:rsid w:val="004C7B0D"/>
    <w:rsid w:val="004D7C2A"/>
    <w:rsid w:val="004E4481"/>
    <w:rsid w:val="004E7E58"/>
    <w:rsid w:val="004F08FA"/>
    <w:rsid w:val="004F3AFC"/>
    <w:rsid w:val="00504296"/>
    <w:rsid w:val="00512C7D"/>
    <w:rsid w:val="00513FB6"/>
    <w:rsid w:val="00524A26"/>
    <w:rsid w:val="005340AA"/>
    <w:rsid w:val="00536CB5"/>
    <w:rsid w:val="00543B26"/>
    <w:rsid w:val="0055153E"/>
    <w:rsid w:val="00562042"/>
    <w:rsid w:val="00572433"/>
    <w:rsid w:val="00573667"/>
    <w:rsid w:val="0057795C"/>
    <w:rsid w:val="00581A4F"/>
    <w:rsid w:val="00582071"/>
    <w:rsid w:val="00583E40"/>
    <w:rsid w:val="00587189"/>
    <w:rsid w:val="00592299"/>
    <w:rsid w:val="00594766"/>
    <w:rsid w:val="005978C5"/>
    <w:rsid w:val="005A47E9"/>
    <w:rsid w:val="005B0DBD"/>
    <w:rsid w:val="005B33F4"/>
    <w:rsid w:val="005C27D8"/>
    <w:rsid w:val="005C74F6"/>
    <w:rsid w:val="005D17D0"/>
    <w:rsid w:val="005D57B9"/>
    <w:rsid w:val="005E11BC"/>
    <w:rsid w:val="005E6B99"/>
    <w:rsid w:val="005E7764"/>
    <w:rsid w:val="005F01C9"/>
    <w:rsid w:val="005F20FE"/>
    <w:rsid w:val="005F68DE"/>
    <w:rsid w:val="00602B37"/>
    <w:rsid w:val="00603421"/>
    <w:rsid w:val="006201BF"/>
    <w:rsid w:val="00635712"/>
    <w:rsid w:val="00651287"/>
    <w:rsid w:val="006619D8"/>
    <w:rsid w:val="00672B74"/>
    <w:rsid w:val="006761E3"/>
    <w:rsid w:val="00676D27"/>
    <w:rsid w:val="0068175F"/>
    <w:rsid w:val="006851E0"/>
    <w:rsid w:val="00686E56"/>
    <w:rsid w:val="006A20AE"/>
    <w:rsid w:val="006A7883"/>
    <w:rsid w:val="006B054F"/>
    <w:rsid w:val="006B35F9"/>
    <w:rsid w:val="006B4A73"/>
    <w:rsid w:val="006B64F6"/>
    <w:rsid w:val="006C1025"/>
    <w:rsid w:val="006D2993"/>
    <w:rsid w:val="006E0283"/>
    <w:rsid w:val="006E49DB"/>
    <w:rsid w:val="006E7AB8"/>
    <w:rsid w:val="006F1475"/>
    <w:rsid w:val="006F3F00"/>
    <w:rsid w:val="00723A41"/>
    <w:rsid w:val="007365A2"/>
    <w:rsid w:val="007409D5"/>
    <w:rsid w:val="00750ADF"/>
    <w:rsid w:val="00752C83"/>
    <w:rsid w:val="00756E9E"/>
    <w:rsid w:val="0076275F"/>
    <w:rsid w:val="00762A73"/>
    <w:rsid w:val="0076621E"/>
    <w:rsid w:val="0076644E"/>
    <w:rsid w:val="00773730"/>
    <w:rsid w:val="007973BE"/>
    <w:rsid w:val="007A35D2"/>
    <w:rsid w:val="007C1374"/>
    <w:rsid w:val="007C4429"/>
    <w:rsid w:val="007C66E7"/>
    <w:rsid w:val="007D6FE2"/>
    <w:rsid w:val="007E6FA2"/>
    <w:rsid w:val="007F2B2B"/>
    <w:rsid w:val="007F627B"/>
    <w:rsid w:val="007F6E1F"/>
    <w:rsid w:val="0080283D"/>
    <w:rsid w:val="00803B15"/>
    <w:rsid w:val="00810309"/>
    <w:rsid w:val="00816851"/>
    <w:rsid w:val="00822E80"/>
    <w:rsid w:val="00825B72"/>
    <w:rsid w:val="00826619"/>
    <w:rsid w:val="0083767F"/>
    <w:rsid w:val="0083790C"/>
    <w:rsid w:val="00844E2A"/>
    <w:rsid w:val="00851494"/>
    <w:rsid w:val="008559D9"/>
    <w:rsid w:val="00855E90"/>
    <w:rsid w:val="0086171F"/>
    <w:rsid w:val="00862082"/>
    <w:rsid w:val="00865A6C"/>
    <w:rsid w:val="008813A3"/>
    <w:rsid w:val="0088489C"/>
    <w:rsid w:val="0089697F"/>
    <w:rsid w:val="008976ED"/>
    <w:rsid w:val="008A6F5D"/>
    <w:rsid w:val="008A7BE8"/>
    <w:rsid w:val="008A7C50"/>
    <w:rsid w:val="008B3892"/>
    <w:rsid w:val="008B58CF"/>
    <w:rsid w:val="008B7E55"/>
    <w:rsid w:val="008E059B"/>
    <w:rsid w:val="008E4CE2"/>
    <w:rsid w:val="008F06A2"/>
    <w:rsid w:val="008F315F"/>
    <w:rsid w:val="00904488"/>
    <w:rsid w:val="00912D09"/>
    <w:rsid w:val="0091570E"/>
    <w:rsid w:val="009239BF"/>
    <w:rsid w:val="00930368"/>
    <w:rsid w:val="00930679"/>
    <w:rsid w:val="00932D8F"/>
    <w:rsid w:val="0093592C"/>
    <w:rsid w:val="00935B80"/>
    <w:rsid w:val="00952A05"/>
    <w:rsid w:val="00955F8D"/>
    <w:rsid w:val="0095645E"/>
    <w:rsid w:val="00967006"/>
    <w:rsid w:val="00967586"/>
    <w:rsid w:val="00970D4F"/>
    <w:rsid w:val="00976521"/>
    <w:rsid w:val="009768A8"/>
    <w:rsid w:val="009871EF"/>
    <w:rsid w:val="00990DF1"/>
    <w:rsid w:val="009925E8"/>
    <w:rsid w:val="009B2889"/>
    <w:rsid w:val="009B67B1"/>
    <w:rsid w:val="009C58CC"/>
    <w:rsid w:val="009C6817"/>
    <w:rsid w:val="009E2111"/>
    <w:rsid w:val="009E7065"/>
    <w:rsid w:val="00A13826"/>
    <w:rsid w:val="00A140AB"/>
    <w:rsid w:val="00A259DD"/>
    <w:rsid w:val="00A2692D"/>
    <w:rsid w:val="00A309F9"/>
    <w:rsid w:val="00A37B11"/>
    <w:rsid w:val="00A55074"/>
    <w:rsid w:val="00A57A5F"/>
    <w:rsid w:val="00A67BC8"/>
    <w:rsid w:val="00A71175"/>
    <w:rsid w:val="00A71519"/>
    <w:rsid w:val="00A721DB"/>
    <w:rsid w:val="00A77480"/>
    <w:rsid w:val="00A77A7A"/>
    <w:rsid w:val="00A809FB"/>
    <w:rsid w:val="00A80C1D"/>
    <w:rsid w:val="00A81F12"/>
    <w:rsid w:val="00A92E40"/>
    <w:rsid w:val="00AA6647"/>
    <w:rsid w:val="00AB4C12"/>
    <w:rsid w:val="00AD688C"/>
    <w:rsid w:val="00AE5FD8"/>
    <w:rsid w:val="00B05046"/>
    <w:rsid w:val="00B1076A"/>
    <w:rsid w:val="00B138C8"/>
    <w:rsid w:val="00B17652"/>
    <w:rsid w:val="00B227C2"/>
    <w:rsid w:val="00B22977"/>
    <w:rsid w:val="00B33E5C"/>
    <w:rsid w:val="00B36DAA"/>
    <w:rsid w:val="00B42F7E"/>
    <w:rsid w:val="00B44EFF"/>
    <w:rsid w:val="00B45A86"/>
    <w:rsid w:val="00B4781B"/>
    <w:rsid w:val="00B50450"/>
    <w:rsid w:val="00B6181A"/>
    <w:rsid w:val="00B6429E"/>
    <w:rsid w:val="00B64A39"/>
    <w:rsid w:val="00B72A57"/>
    <w:rsid w:val="00B775DF"/>
    <w:rsid w:val="00B90549"/>
    <w:rsid w:val="00B95E0D"/>
    <w:rsid w:val="00B96BF9"/>
    <w:rsid w:val="00BA3A58"/>
    <w:rsid w:val="00BA42DD"/>
    <w:rsid w:val="00BA6B21"/>
    <w:rsid w:val="00BC3850"/>
    <w:rsid w:val="00BC558C"/>
    <w:rsid w:val="00BC5BFB"/>
    <w:rsid w:val="00BD28DD"/>
    <w:rsid w:val="00C008D2"/>
    <w:rsid w:val="00C00B1C"/>
    <w:rsid w:val="00C04C5D"/>
    <w:rsid w:val="00C0650B"/>
    <w:rsid w:val="00C10F12"/>
    <w:rsid w:val="00C1587B"/>
    <w:rsid w:val="00C22B4D"/>
    <w:rsid w:val="00C321C0"/>
    <w:rsid w:val="00C344BF"/>
    <w:rsid w:val="00C42321"/>
    <w:rsid w:val="00C438D8"/>
    <w:rsid w:val="00C4538F"/>
    <w:rsid w:val="00C50291"/>
    <w:rsid w:val="00C5307B"/>
    <w:rsid w:val="00C65BAE"/>
    <w:rsid w:val="00C802C2"/>
    <w:rsid w:val="00C80C05"/>
    <w:rsid w:val="00C817A4"/>
    <w:rsid w:val="00C854E2"/>
    <w:rsid w:val="00C9688A"/>
    <w:rsid w:val="00CA370D"/>
    <w:rsid w:val="00CA6899"/>
    <w:rsid w:val="00CB507A"/>
    <w:rsid w:val="00CB5297"/>
    <w:rsid w:val="00CB684E"/>
    <w:rsid w:val="00CC0A39"/>
    <w:rsid w:val="00CC4AE4"/>
    <w:rsid w:val="00CC71FD"/>
    <w:rsid w:val="00CD0598"/>
    <w:rsid w:val="00CD1537"/>
    <w:rsid w:val="00CE36A1"/>
    <w:rsid w:val="00CE5F87"/>
    <w:rsid w:val="00D14566"/>
    <w:rsid w:val="00D16B24"/>
    <w:rsid w:val="00D35555"/>
    <w:rsid w:val="00D40D57"/>
    <w:rsid w:val="00D56071"/>
    <w:rsid w:val="00D57F1C"/>
    <w:rsid w:val="00D67F91"/>
    <w:rsid w:val="00D72D75"/>
    <w:rsid w:val="00D83E65"/>
    <w:rsid w:val="00D86EF8"/>
    <w:rsid w:val="00D877E5"/>
    <w:rsid w:val="00D878D8"/>
    <w:rsid w:val="00DB1E1B"/>
    <w:rsid w:val="00DB40E8"/>
    <w:rsid w:val="00DD6D3F"/>
    <w:rsid w:val="00DE0982"/>
    <w:rsid w:val="00DE14F2"/>
    <w:rsid w:val="00DE20ED"/>
    <w:rsid w:val="00DE298F"/>
    <w:rsid w:val="00DF0BED"/>
    <w:rsid w:val="00DF3425"/>
    <w:rsid w:val="00E36C81"/>
    <w:rsid w:val="00E43854"/>
    <w:rsid w:val="00E47041"/>
    <w:rsid w:val="00E50842"/>
    <w:rsid w:val="00E546C2"/>
    <w:rsid w:val="00E5595A"/>
    <w:rsid w:val="00E61DD1"/>
    <w:rsid w:val="00E62617"/>
    <w:rsid w:val="00E708BE"/>
    <w:rsid w:val="00E75BAE"/>
    <w:rsid w:val="00E84148"/>
    <w:rsid w:val="00E95395"/>
    <w:rsid w:val="00E95C8C"/>
    <w:rsid w:val="00EC0CB6"/>
    <w:rsid w:val="00EC51B9"/>
    <w:rsid w:val="00EC64EE"/>
    <w:rsid w:val="00ED2643"/>
    <w:rsid w:val="00ED28C2"/>
    <w:rsid w:val="00ED634F"/>
    <w:rsid w:val="00ED7858"/>
    <w:rsid w:val="00EE1EAE"/>
    <w:rsid w:val="00EE369B"/>
    <w:rsid w:val="00EE6A32"/>
    <w:rsid w:val="00EF2CDE"/>
    <w:rsid w:val="00EF71D0"/>
    <w:rsid w:val="00EF7D54"/>
    <w:rsid w:val="00F1263C"/>
    <w:rsid w:val="00F16120"/>
    <w:rsid w:val="00F17A91"/>
    <w:rsid w:val="00F27D40"/>
    <w:rsid w:val="00F318CA"/>
    <w:rsid w:val="00F41464"/>
    <w:rsid w:val="00F50769"/>
    <w:rsid w:val="00F52FBA"/>
    <w:rsid w:val="00F60AE8"/>
    <w:rsid w:val="00F6312A"/>
    <w:rsid w:val="00F65BA8"/>
    <w:rsid w:val="00F74C8B"/>
    <w:rsid w:val="00F813EF"/>
    <w:rsid w:val="00F95B31"/>
    <w:rsid w:val="00FA0D3C"/>
    <w:rsid w:val="00FA4DC6"/>
    <w:rsid w:val="00FB1AF4"/>
    <w:rsid w:val="00FB7046"/>
    <w:rsid w:val="00FE13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9C"/>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33E5C"/>
    <w:rPr>
      <w:rFonts w:cs="Times New Roman"/>
      <w:color w:val="0000FF"/>
      <w:u w:val="single"/>
    </w:rPr>
  </w:style>
  <w:style w:type="paragraph" w:customStyle="1" w:styleId="1">
    <w:name w:val="表格內文字1"/>
    <w:basedOn w:val="Normal"/>
    <w:link w:val="10"/>
    <w:uiPriority w:val="99"/>
    <w:rsid w:val="001838B9"/>
    <w:pPr>
      <w:snapToGrid w:val="0"/>
      <w:jc w:val="both"/>
    </w:pPr>
    <w:rPr>
      <w:rFonts w:eastAsia="標楷體"/>
      <w:szCs w:val="20"/>
    </w:rPr>
  </w:style>
  <w:style w:type="character" w:customStyle="1" w:styleId="10">
    <w:name w:val="表格內文字1 字元"/>
    <w:link w:val="1"/>
    <w:uiPriority w:val="99"/>
    <w:locked/>
    <w:rsid w:val="001838B9"/>
    <w:rPr>
      <w:rFonts w:eastAsia="標楷體"/>
      <w:kern w:val="2"/>
      <w:sz w:val="24"/>
      <w:lang w:val="en-US" w:eastAsia="zh-TW"/>
    </w:rPr>
  </w:style>
  <w:style w:type="paragraph" w:customStyle="1" w:styleId="a">
    <w:name w:val="語文(四)一"/>
    <w:basedOn w:val="Normal"/>
    <w:uiPriority w:val="99"/>
    <w:rsid w:val="001838B9"/>
    <w:pPr>
      <w:snapToGrid w:val="0"/>
      <w:ind w:left="278" w:hangingChars="116" w:hanging="278"/>
      <w:jc w:val="both"/>
    </w:pPr>
    <w:rPr>
      <w:rFonts w:eastAsia="標楷體"/>
    </w:rPr>
  </w:style>
  <w:style w:type="paragraph" w:styleId="Footer">
    <w:name w:val="footer"/>
    <w:aliases w:val="字元 字元 字元 字元"/>
    <w:basedOn w:val="Normal"/>
    <w:link w:val="FooterChar"/>
    <w:uiPriority w:val="99"/>
    <w:rsid w:val="00086425"/>
    <w:pPr>
      <w:tabs>
        <w:tab w:val="center" w:pos="4153"/>
        <w:tab w:val="right" w:pos="8306"/>
      </w:tabs>
      <w:snapToGrid w:val="0"/>
    </w:pPr>
    <w:rPr>
      <w:rFonts w:ascii="Calibri" w:eastAsia="標楷體" w:hAnsi="Calibri"/>
      <w:sz w:val="20"/>
      <w:szCs w:val="20"/>
    </w:rPr>
  </w:style>
  <w:style w:type="character" w:customStyle="1" w:styleId="FooterChar">
    <w:name w:val="Footer Char"/>
    <w:aliases w:val="字元 字元 字元 字元 Char"/>
    <w:basedOn w:val="DefaultParagraphFont"/>
    <w:link w:val="Footer"/>
    <w:uiPriority w:val="99"/>
    <w:locked/>
    <w:rsid w:val="00086425"/>
    <w:rPr>
      <w:rFonts w:ascii="Calibri" w:eastAsia="標楷體" w:hAnsi="Calibri" w:cs="Times New Roman"/>
      <w:kern w:val="2"/>
      <w:lang w:val="en-US" w:eastAsia="zh-TW"/>
    </w:rPr>
  </w:style>
  <w:style w:type="paragraph" w:customStyle="1" w:styleId="a0">
    <w:name w:val="分項細目"/>
    <w:basedOn w:val="Normal"/>
    <w:uiPriority w:val="99"/>
    <w:rsid w:val="00086425"/>
    <w:pPr>
      <w:snapToGrid w:val="0"/>
      <w:ind w:leftChars="175" w:left="1217" w:hangingChars="332" w:hanging="797"/>
    </w:pPr>
    <w:rPr>
      <w:rFonts w:eastAsia="標楷體"/>
    </w:rPr>
  </w:style>
  <w:style w:type="paragraph" w:customStyle="1" w:styleId="11">
    <w:name w:val="內文1"/>
    <w:basedOn w:val="Normal"/>
    <w:link w:val="12"/>
    <w:uiPriority w:val="99"/>
    <w:rsid w:val="00086425"/>
    <w:pPr>
      <w:spacing w:before="360"/>
      <w:ind w:firstLineChars="100" w:firstLine="100"/>
    </w:pPr>
    <w:rPr>
      <w:rFonts w:eastAsia="標楷體"/>
      <w:szCs w:val="20"/>
    </w:rPr>
  </w:style>
  <w:style w:type="paragraph" w:customStyle="1" w:styleId="13">
    <w:name w:val="分項細目1"/>
    <w:basedOn w:val="Normal"/>
    <w:link w:val="14"/>
    <w:uiPriority w:val="99"/>
    <w:rsid w:val="00086425"/>
    <w:pPr>
      <w:snapToGrid w:val="0"/>
      <w:ind w:leftChars="175" w:left="507" w:hangingChars="332" w:hanging="332"/>
    </w:pPr>
    <w:rPr>
      <w:rFonts w:eastAsia="標楷體"/>
      <w:szCs w:val="20"/>
    </w:rPr>
  </w:style>
  <w:style w:type="character" w:customStyle="1" w:styleId="12">
    <w:name w:val="內文1 字元"/>
    <w:link w:val="11"/>
    <w:uiPriority w:val="99"/>
    <w:locked/>
    <w:rsid w:val="00086425"/>
    <w:rPr>
      <w:rFonts w:eastAsia="標楷體"/>
      <w:kern w:val="2"/>
      <w:sz w:val="24"/>
      <w:lang w:val="en-US" w:eastAsia="zh-TW"/>
    </w:rPr>
  </w:style>
  <w:style w:type="paragraph" w:customStyle="1" w:styleId="a1">
    <w:name w:val="能力指標項目下之內涵"/>
    <w:basedOn w:val="Normal"/>
    <w:link w:val="a2"/>
    <w:uiPriority w:val="99"/>
    <w:rsid w:val="00086425"/>
    <w:pPr>
      <w:snapToGrid w:val="0"/>
      <w:ind w:leftChars="174" w:left="424" w:hangingChars="250" w:hanging="250"/>
    </w:pPr>
    <w:rPr>
      <w:rFonts w:eastAsia="標楷體"/>
      <w:szCs w:val="20"/>
    </w:rPr>
  </w:style>
  <w:style w:type="character" w:customStyle="1" w:styleId="14">
    <w:name w:val="分項細目1 字元"/>
    <w:link w:val="13"/>
    <w:uiPriority w:val="99"/>
    <w:locked/>
    <w:rsid w:val="00086425"/>
    <w:rPr>
      <w:rFonts w:eastAsia="標楷體"/>
      <w:kern w:val="2"/>
      <w:sz w:val="24"/>
      <w:lang w:val="en-US" w:eastAsia="zh-TW"/>
    </w:rPr>
  </w:style>
  <w:style w:type="paragraph" w:customStyle="1" w:styleId="a3">
    <w:name w:val="內涵新"/>
    <w:basedOn w:val="Normal"/>
    <w:link w:val="a4"/>
    <w:uiPriority w:val="99"/>
    <w:rsid w:val="00086425"/>
    <w:pPr>
      <w:snapToGrid w:val="0"/>
      <w:spacing w:beforeLines="100"/>
      <w:ind w:leftChars="175" w:left="425" w:hangingChars="250" w:hanging="250"/>
    </w:pPr>
    <w:rPr>
      <w:rFonts w:eastAsia="標楷體"/>
      <w:szCs w:val="20"/>
    </w:rPr>
  </w:style>
  <w:style w:type="character" w:customStyle="1" w:styleId="a2">
    <w:name w:val="能力指標項目下之內涵 字元"/>
    <w:link w:val="a1"/>
    <w:uiPriority w:val="99"/>
    <w:locked/>
    <w:rsid w:val="00086425"/>
    <w:rPr>
      <w:rFonts w:eastAsia="標楷體"/>
      <w:kern w:val="2"/>
      <w:sz w:val="24"/>
      <w:lang w:val="en-US" w:eastAsia="zh-TW"/>
    </w:rPr>
  </w:style>
  <w:style w:type="character" w:customStyle="1" w:styleId="a4">
    <w:name w:val="內涵新 字元"/>
    <w:link w:val="a3"/>
    <w:uiPriority w:val="99"/>
    <w:locked/>
    <w:rsid w:val="00086425"/>
    <w:rPr>
      <w:rFonts w:eastAsia="標楷體"/>
      <w:kern w:val="2"/>
      <w:sz w:val="24"/>
      <w:lang w:val="en-US" w:eastAsia="zh-TW"/>
    </w:rPr>
  </w:style>
  <w:style w:type="paragraph" w:styleId="FootnoteText">
    <w:name w:val="footnote text"/>
    <w:basedOn w:val="Normal"/>
    <w:link w:val="FootnoteTextChar"/>
    <w:uiPriority w:val="99"/>
    <w:semiHidden/>
    <w:rsid w:val="00E95C8C"/>
    <w:pPr>
      <w:snapToGrid w:val="0"/>
    </w:pPr>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E95C8C"/>
    <w:rPr>
      <w:rFonts w:cs="Times New Roman"/>
      <w:vertAlign w:val="superscript"/>
    </w:rPr>
  </w:style>
  <w:style w:type="paragraph" w:customStyle="1" w:styleId="3">
    <w:name w:val="標題3"/>
    <w:basedOn w:val="Normal"/>
    <w:link w:val="30"/>
    <w:uiPriority w:val="99"/>
    <w:rsid w:val="004805BC"/>
    <w:pPr>
      <w:snapToGrid w:val="0"/>
      <w:spacing w:beforeLines="100"/>
      <w:jc w:val="both"/>
    </w:pPr>
    <w:rPr>
      <w:rFonts w:eastAsia="標楷體"/>
      <w:b/>
      <w:sz w:val="28"/>
      <w:szCs w:val="20"/>
    </w:rPr>
  </w:style>
  <w:style w:type="paragraph" w:customStyle="1" w:styleId="4">
    <w:name w:val="標題4"/>
    <w:basedOn w:val="Normal"/>
    <w:link w:val="40"/>
    <w:uiPriority w:val="99"/>
    <w:rsid w:val="004805BC"/>
    <w:pPr>
      <w:snapToGrid w:val="0"/>
      <w:ind w:leftChars="100" w:left="175" w:hangingChars="75" w:hanging="75"/>
      <w:jc w:val="both"/>
    </w:pPr>
    <w:rPr>
      <w:rFonts w:eastAsia="標楷體"/>
      <w:szCs w:val="20"/>
    </w:rPr>
  </w:style>
  <w:style w:type="character" w:customStyle="1" w:styleId="30">
    <w:name w:val="標題3 字元"/>
    <w:link w:val="3"/>
    <w:uiPriority w:val="99"/>
    <w:locked/>
    <w:rsid w:val="004805BC"/>
    <w:rPr>
      <w:rFonts w:eastAsia="標楷體"/>
      <w:b/>
      <w:kern w:val="2"/>
      <w:sz w:val="28"/>
      <w:lang w:val="en-US" w:eastAsia="zh-TW"/>
    </w:rPr>
  </w:style>
  <w:style w:type="character" w:customStyle="1" w:styleId="40">
    <w:name w:val="標題4 字元"/>
    <w:link w:val="4"/>
    <w:uiPriority w:val="99"/>
    <w:locked/>
    <w:rsid w:val="004805BC"/>
    <w:rPr>
      <w:rFonts w:eastAsia="標楷體"/>
      <w:kern w:val="2"/>
      <w:sz w:val="24"/>
      <w:lang w:val="en-US" w:eastAsia="zh-TW"/>
    </w:rPr>
  </w:style>
  <w:style w:type="character" w:customStyle="1" w:styleId="shorttext">
    <w:name w:val="short_text"/>
    <w:basedOn w:val="DefaultParagraphFont"/>
    <w:uiPriority w:val="99"/>
    <w:rsid w:val="006761E3"/>
    <w:rPr>
      <w:rFonts w:cs="Times New Roman"/>
    </w:rPr>
  </w:style>
  <w:style w:type="character" w:customStyle="1" w:styleId="atn">
    <w:name w:val="atn"/>
    <w:basedOn w:val="DefaultParagraphFont"/>
    <w:uiPriority w:val="99"/>
    <w:rsid w:val="000F5E7A"/>
    <w:rPr>
      <w:rFonts w:cs="Times New Roman"/>
    </w:rPr>
  </w:style>
  <w:style w:type="table" w:styleId="TableGrid">
    <w:name w:val="Table Grid"/>
    <w:basedOn w:val="TableNormal"/>
    <w:uiPriority w:val="99"/>
    <w:rsid w:val="008A7C50"/>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C681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C6817"/>
    <w:rPr>
      <w:rFonts w:cs="Times New Roman"/>
      <w:kern w:val="2"/>
    </w:rPr>
  </w:style>
</w:styles>
</file>

<file path=word/webSettings.xml><?xml version="1.0" encoding="utf-8"?>
<w:webSettings xmlns:r="http://schemas.openxmlformats.org/officeDocument/2006/relationships" xmlns:w="http://schemas.openxmlformats.org/wordprocessingml/2006/main">
  <w:divs>
    <w:div w:id="1273056725">
      <w:marLeft w:val="0"/>
      <w:marRight w:val="0"/>
      <w:marTop w:val="0"/>
      <w:marBottom w:val="0"/>
      <w:divBdr>
        <w:top w:val="none" w:sz="0" w:space="0" w:color="auto"/>
        <w:left w:val="none" w:sz="0" w:space="0" w:color="auto"/>
        <w:bottom w:val="none" w:sz="0" w:space="0" w:color="auto"/>
        <w:right w:val="none" w:sz="0" w:space="0" w:color="auto"/>
      </w:divBdr>
      <w:divsChild>
        <w:div w:id="1273057042">
          <w:marLeft w:val="0"/>
          <w:marRight w:val="0"/>
          <w:marTop w:val="0"/>
          <w:marBottom w:val="0"/>
          <w:divBdr>
            <w:top w:val="none" w:sz="0" w:space="0" w:color="auto"/>
            <w:left w:val="none" w:sz="0" w:space="0" w:color="auto"/>
            <w:bottom w:val="none" w:sz="0" w:space="0" w:color="auto"/>
            <w:right w:val="none" w:sz="0" w:space="0" w:color="auto"/>
          </w:divBdr>
          <w:divsChild>
            <w:div w:id="1273056925">
              <w:marLeft w:val="0"/>
              <w:marRight w:val="0"/>
              <w:marTop w:val="0"/>
              <w:marBottom w:val="0"/>
              <w:divBdr>
                <w:top w:val="none" w:sz="0" w:space="0" w:color="auto"/>
                <w:left w:val="none" w:sz="0" w:space="0" w:color="auto"/>
                <w:bottom w:val="none" w:sz="0" w:space="0" w:color="auto"/>
                <w:right w:val="none" w:sz="0" w:space="0" w:color="auto"/>
              </w:divBdr>
              <w:divsChild>
                <w:div w:id="1273056777">
                  <w:marLeft w:val="0"/>
                  <w:marRight w:val="0"/>
                  <w:marTop w:val="0"/>
                  <w:marBottom w:val="0"/>
                  <w:divBdr>
                    <w:top w:val="none" w:sz="0" w:space="0" w:color="auto"/>
                    <w:left w:val="none" w:sz="0" w:space="0" w:color="auto"/>
                    <w:bottom w:val="none" w:sz="0" w:space="0" w:color="auto"/>
                    <w:right w:val="none" w:sz="0" w:space="0" w:color="auto"/>
                  </w:divBdr>
                  <w:divsChild>
                    <w:div w:id="1273056824">
                      <w:marLeft w:val="0"/>
                      <w:marRight w:val="0"/>
                      <w:marTop w:val="0"/>
                      <w:marBottom w:val="0"/>
                      <w:divBdr>
                        <w:top w:val="none" w:sz="0" w:space="0" w:color="auto"/>
                        <w:left w:val="none" w:sz="0" w:space="0" w:color="auto"/>
                        <w:bottom w:val="none" w:sz="0" w:space="0" w:color="auto"/>
                        <w:right w:val="none" w:sz="0" w:space="0" w:color="auto"/>
                      </w:divBdr>
                      <w:divsChild>
                        <w:div w:id="1273056788">
                          <w:marLeft w:val="0"/>
                          <w:marRight w:val="0"/>
                          <w:marTop w:val="0"/>
                          <w:marBottom w:val="0"/>
                          <w:divBdr>
                            <w:top w:val="none" w:sz="0" w:space="0" w:color="auto"/>
                            <w:left w:val="none" w:sz="0" w:space="0" w:color="auto"/>
                            <w:bottom w:val="none" w:sz="0" w:space="0" w:color="auto"/>
                            <w:right w:val="none" w:sz="0" w:space="0" w:color="auto"/>
                          </w:divBdr>
                          <w:divsChild>
                            <w:div w:id="1273056922">
                              <w:marLeft w:val="0"/>
                              <w:marRight w:val="0"/>
                              <w:marTop w:val="0"/>
                              <w:marBottom w:val="0"/>
                              <w:divBdr>
                                <w:top w:val="none" w:sz="0" w:space="0" w:color="auto"/>
                                <w:left w:val="none" w:sz="0" w:space="0" w:color="auto"/>
                                <w:bottom w:val="none" w:sz="0" w:space="0" w:color="auto"/>
                                <w:right w:val="none" w:sz="0" w:space="0" w:color="auto"/>
                              </w:divBdr>
                              <w:divsChild>
                                <w:div w:id="1273056863">
                                  <w:marLeft w:val="0"/>
                                  <w:marRight w:val="0"/>
                                  <w:marTop w:val="0"/>
                                  <w:marBottom w:val="0"/>
                                  <w:divBdr>
                                    <w:top w:val="none" w:sz="0" w:space="0" w:color="auto"/>
                                    <w:left w:val="none" w:sz="0" w:space="0" w:color="auto"/>
                                    <w:bottom w:val="none" w:sz="0" w:space="0" w:color="auto"/>
                                    <w:right w:val="none" w:sz="0" w:space="0" w:color="auto"/>
                                  </w:divBdr>
                                  <w:divsChild>
                                    <w:div w:id="1273056836">
                                      <w:marLeft w:val="0"/>
                                      <w:marRight w:val="0"/>
                                      <w:marTop w:val="0"/>
                                      <w:marBottom w:val="0"/>
                                      <w:divBdr>
                                        <w:top w:val="single" w:sz="6" w:space="0" w:color="F5F5F5"/>
                                        <w:left w:val="single" w:sz="6" w:space="0" w:color="F5F5F5"/>
                                        <w:bottom w:val="single" w:sz="6" w:space="0" w:color="F5F5F5"/>
                                        <w:right w:val="single" w:sz="6" w:space="0" w:color="F5F5F5"/>
                                      </w:divBdr>
                                      <w:divsChild>
                                        <w:div w:id="1273056808">
                                          <w:marLeft w:val="0"/>
                                          <w:marRight w:val="0"/>
                                          <w:marTop w:val="0"/>
                                          <w:marBottom w:val="0"/>
                                          <w:divBdr>
                                            <w:top w:val="none" w:sz="0" w:space="0" w:color="auto"/>
                                            <w:left w:val="none" w:sz="0" w:space="0" w:color="auto"/>
                                            <w:bottom w:val="none" w:sz="0" w:space="0" w:color="auto"/>
                                            <w:right w:val="none" w:sz="0" w:space="0" w:color="auto"/>
                                          </w:divBdr>
                                          <w:divsChild>
                                            <w:div w:id="12730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740">
      <w:marLeft w:val="0"/>
      <w:marRight w:val="0"/>
      <w:marTop w:val="0"/>
      <w:marBottom w:val="0"/>
      <w:divBdr>
        <w:top w:val="none" w:sz="0" w:space="0" w:color="auto"/>
        <w:left w:val="none" w:sz="0" w:space="0" w:color="auto"/>
        <w:bottom w:val="none" w:sz="0" w:space="0" w:color="auto"/>
        <w:right w:val="none" w:sz="0" w:space="0" w:color="auto"/>
      </w:divBdr>
      <w:divsChild>
        <w:div w:id="1273056921">
          <w:marLeft w:val="0"/>
          <w:marRight w:val="0"/>
          <w:marTop w:val="0"/>
          <w:marBottom w:val="0"/>
          <w:divBdr>
            <w:top w:val="none" w:sz="0" w:space="0" w:color="auto"/>
            <w:left w:val="none" w:sz="0" w:space="0" w:color="auto"/>
            <w:bottom w:val="none" w:sz="0" w:space="0" w:color="auto"/>
            <w:right w:val="none" w:sz="0" w:space="0" w:color="auto"/>
          </w:divBdr>
          <w:divsChild>
            <w:div w:id="1273056716">
              <w:marLeft w:val="0"/>
              <w:marRight w:val="0"/>
              <w:marTop w:val="0"/>
              <w:marBottom w:val="0"/>
              <w:divBdr>
                <w:top w:val="none" w:sz="0" w:space="0" w:color="auto"/>
                <w:left w:val="none" w:sz="0" w:space="0" w:color="auto"/>
                <w:bottom w:val="none" w:sz="0" w:space="0" w:color="auto"/>
                <w:right w:val="none" w:sz="0" w:space="0" w:color="auto"/>
              </w:divBdr>
              <w:divsChild>
                <w:div w:id="1273057068">
                  <w:marLeft w:val="0"/>
                  <w:marRight w:val="0"/>
                  <w:marTop w:val="0"/>
                  <w:marBottom w:val="0"/>
                  <w:divBdr>
                    <w:top w:val="none" w:sz="0" w:space="0" w:color="auto"/>
                    <w:left w:val="none" w:sz="0" w:space="0" w:color="auto"/>
                    <w:bottom w:val="none" w:sz="0" w:space="0" w:color="auto"/>
                    <w:right w:val="none" w:sz="0" w:space="0" w:color="auto"/>
                  </w:divBdr>
                  <w:divsChild>
                    <w:div w:id="1273056766">
                      <w:marLeft w:val="0"/>
                      <w:marRight w:val="0"/>
                      <w:marTop w:val="0"/>
                      <w:marBottom w:val="0"/>
                      <w:divBdr>
                        <w:top w:val="none" w:sz="0" w:space="0" w:color="auto"/>
                        <w:left w:val="none" w:sz="0" w:space="0" w:color="auto"/>
                        <w:bottom w:val="none" w:sz="0" w:space="0" w:color="auto"/>
                        <w:right w:val="none" w:sz="0" w:space="0" w:color="auto"/>
                      </w:divBdr>
                      <w:divsChild>
                        <w:div w:id="1273056854">
                          <w:marLeft w:val="0"/>
                          <w:marRight w:val="0"/>
                          <w:marTop w:val="0"/>
                          <w:marBottom w:val="0"/>
                          <w:divBdr>
                            <w:top w:val="none" w:sz="0" w:space="0" w:color="auto"/>
                            <w:left w:val="none" w:sz="0" w:space="0" w:color="auto"/>
                            <w:bottom w:val="none" w:sz="0" w:space="0" w:color="auto"/>
                            <w:right w:val="none" w:sz="0" w:space="0" w:color="auto"/>
                          </w:divBdr>
                          <w:divsChild>
                            <w:div w:id="1273056913">
                              <w:marLeft w:val="0"/>
                              <w:marRight w:val="0"/>
                              <w:marTop w:val="0"/>
                              <w:marBottom w:val="0"/>
                              <w:divBdr>
                                <w:top w:val="none" w:sz="0" w:space="0" w:color="auto"/>
                                <w:left w:val="none" w:sz="0" w:space="0" w:color="auto"/>
                                <w:bottom w:val="none" w:sz="0" w:space="0" w:color="auto"/>
                                <w:right w:val="none" w:sz="0" w:space="0" w:color="auto"/>
                              </w:divBdr>
                              <w:divsChild>
                                <w:div w:id="1273057063">
                                  <w:marLeft w:val="0"/>
                                  <w:marRight w:val="0"/>
                                  <w:marTop w:val="0"/>
                                  <w:marBottom w:val="0"/>
                                  <w:divBdr>
                                    <w:top w:val="none" w:sz="0" w:space="0" w:color="auto"/>
                                    <w:left w:val="none" w:sz="0" w:space="0" w:color="auto"/>
                                    <w:bottom w:val="none" w:sz="0" w:space="0" w:color="auto"/>
                                    <w:right w:val="none" w:sz="0" w:space="0" w:color="auto"/>
                                  </w:divBdr>
                                  <w:divsChild>
                                    <w:div w:id="1273056894">
                                      <w:marLeft w:val="0"/>
                                      <w:marRight w:val="0"/>
                                      <w:marTop w:val="0"/>
                                      <w:marBottom w:val="0"/>
                                      <w:divBdr>
                                        <w:top w:val="single" w:sz="6" w:space="0" w:color="F5F5F5"/>
                                        <w:left w:val="single" w:sz="6" w:space="0" w:color="F5F5F5"/>
                                        <w:bottom w:val="single" w:sz="6" w:space="0" w:color="F5F5F5"/>
                                        <w:right w:val="single" w:sz="6" w:space="0" w:color="F5F5F5"/>
                                      </w:divBdr>
                                      <w:divsChild>
                                        <w:div w:id="1273056825">
                                          <w:marLeft w:val="0"/>
                                          <w:marRight w:val="0"/>
                                          <w:marTop w:val="0"/>
                                          <w:marBottom w:val="0"/>
                                          <w:divBdr>
                                            <w:top w:val="none" w:sz="0" w:space="0" w:color="auto"/>
                                            <w:left w:val="none" w:sz="0" w:space="0" w:color="auto"/>
                                            <w:bottom w:val="none" w:sz="0" w:space="0" w:color="auto"/>
                                            <w:right w:val="none" w:sz="0" w:space="0" w:color="auto"/>
                                          </w:divBdr>
                                          <w:divsChild>
                                            <w:div w:id="12730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752">
      <w:marLeft w:val="0"/>
      <w:marRight w:val="0"/>
      <w:marTop w:val="0"/>
      <w:marBottom w:val="0"/>
      <w:divBdr>
        <w:top w:val="none" w:sz="0" w:space="0" w:color="auto"/>
        <w:left w:val="none" w:sz="0" w:space="0" w:color="auto"/>
        <w:bottom w:val="none" w:sz="0" w:space="0" w:color="auto"/>
        <w:right w:val="none" w:sz="0" w:space="0" w:color="auto"/>
      </w:divBdr>
      <w:divsChild>
        <w:div w:id="1273056884">
          <w:marLeft w:val="0"/>
          <w:marRight w:val="0"/>
          <w:marTop w:val="0"/>
          <w:marBottom w:val="0"/>
          <w:divBdr>
            <w:top w:val="none" w:sz="0" w:space="0" w:color="auto"/>
            <w:left w:val="none" w:sz="0" w:space="0" w:color="auto"/>
            <w:bottom w:val="none" w:sz="0" w:space="0" w:color="auto"/>
            <w:right w:val="none" w:sz="0" w:space="0" w:color="auto"/>
          </w:divBdr>
          <w:divsChild>
            <w:div w:id="1273056840">
              <w:marLeft w:val="0"/>
              <w:marRight w:val="0"/>
              <w:marTop w:val="0"/>
              <w:marBottom w:val="0"/>
              <w:divBdr>
                <w:top w:val="none" w:sz="0" w:space="0" w:color="auto"/>
                <w:left w:val="none" w:sz="0" w:space="0" w:color="auto"/>
                <w:bottom w:val="none" w:sz="0" w:space="0" w:color="auto"/>
                <w:right w:val="none" w:sz="0" w:space="0" w:color="auto"/>
              </w:divBdr>
              <w:divsChild>
                <w:div w:id="1273057075">
                  <w:marLeft w:val="0"/>
                  <w:marRight w:val="0"/>
                  <w:marTop w:val="0"/>
                  <w:marBottom w:val="0"/>
                  <w:divBdr>
                    <w:top w:val="none" w:sz="0" w:space="0" w:color="auto"/>
                    <w:left w:val="none" w:sz="0" w:space="0" w:color="auto"/>
                    <w:bottom w:val="none" w:sz="0" w:space="0" w:color="auto"/>
                    <w:right w:val="none" w:sz="0" w:space="0" w:color="auto"/>
                  </w:divBdr>
                  <w:divsChild>
                    <w:div w:id="1273056845">
                      <w:marLeft w:val="0"/>
                      <w:marRight w:val="0"/>
                      <w:marTop w:val="0"/>
                      <w:marBottom w:val="0"/>
                      <w:divBdr>
                        <w:top w:val="none" w:sz="0" w:space="0" w:color="auto"/>
                        <w:left w:val="none" w:sz="0" w:space="0" w:color="auto"/>
                        <w:bottom w:val="none" w:sz="0" w:space="0" w:color="auto"/>
                        <w:right w:val="none" w:sz="0" w:space="0" w:color="auto"/>
                      </w:divBdr>
                      <w:divsChild>
                        <w:div w:id="1273057009">
                          <w:marLeft w:val="0"/>
                          <w:marRight w:val="0"/>
                          <w:marTop w:val="0"/>
                          <w:marBottom w:val="0"/>
                          <w:divBdr>
                            <w:top w:val="none" w:sz="0" w:space="0" w:color="auto"/>
                            <w:left w:val="none" w:sz="0" w:space="0" w:color="auto"/>
                            <w:bottom w:val="none" w:sz="0" w:space="0" w:color="auto"/>
                            <w:right w:val="none" w:sz="0" w:space="0" w:color="auto"/>
                          </w:divBdr>
                          <w:divsChild>
                            <w:div w:id="1273056958">
                              <w:marLeft w:val="0"/>
                              <w:marRight w:val="0"/>
                              <w:marTop w:val="0"/>
                              <w:marBottom w:val="0"/>
                              <w:divBdr>
                                <w:top w:val="none" w:sz="0" w:space="0" w:color="auto"/>
                                <w:left w:val="none" w:sz="0" w:space="0" w:color="auto"/>
                                <w:bottom w:val="none" w:sz="0" w:space="0" w:color="auto"/>
                                <w:right w:val="none" w:sz="0" w:space="0" w:color="auto"/>
                              </w:divBdr>
                              <w:divsChild>
                                <w:div w:id="1273056767">
                                  <w:marLeft w:val="0"/>
                                  <w:marRight w:val="0"/>
                                  <w:marTop w:val="0"/>
                                  <w:marBottom w:val="0"/>
                                  <w:divBdr>
                                    <w:top w:val="none" w:sz="0" w:space="0" w:color="auto"/>
                                    <w:left w:val="none" w:sz="0" w:space="0" w:color="auto"/>
                                    <w:bottom w:val="none" w:sz="0" w:space="0" w:color="auto"/>
                                    <w:right w:val="none" w:sz="0" w:space="0" w:color="auto"/>
                                  </w:divBdr>
                                  <w:divsChild>
                                    <w:div w:id="1273056801">
                                      <w:marLeft w:val="0"/>
                                      <w:marRight w:val="0"/>
                                      <w:marTop w:val="0"/>
                                      <w:marBottom w:val="0"/>
                                      <w:divBdr>
                                        <w:top w:val="single" w:sz="6" w:space="0" w:color="F5F5F5"/>
                                        <w:left w:val="single" w:sz="6" w:space="0" w:color="F5F5F5"/>
                                        <w:bottom w:val="single" w:sz="6" w:space="0" w:color="F5F5F5"/>
                                        <w:right w:val="single" w:sz="6" w:space="0" w:color="F5F5F5"/>
                                      </w:divBdr>
                                      <w:divsChild>
                                        <w:div w:id="1273057020">
                                          <w:marLeft w:val="0"/>
                                          <w:marRight w:val="0"/>
                                          <w:marTop w:val="0"/>
                                          <w:marBottom w:val="0"/>
                                          <w:divBdr>
                                            <w:top w:val="none" w:sz="0" w:space="0" w:color="auto"/>
                                            <w:left w:val="none" w:sz="0" w:space="0" w:color="auto"/>
                                            <w:bottom w:val="none" w:sz="0" w:space="0" w:color="auto"/>
                                            <w:right w:val="none" w:sz="0" w:space="0" w:color="auto"/>
                                          </w:divBdr>
                                          <w:divsChild>
                                            <w:div w:id="12730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758">
      <w:marLeft w:val="0"/>
      <w:marRight w:val="0"/>
      <w:marTop w:val="0"/>
      <w:marBottom w:val="0"/>
      <w:divBdr>
        <w:top w:val="none" w:sz="0" w:space="0" w:color="auto"/>
        <w:left w:val="none" w:sz="0" w:space="0" w:color="auto"/>
        <w:bottom w:val="none" w:sz="0" w:space="0" w:color="auto"/>
        <w:right w:val="none" w:sz="0" w:space="0" w:color="auto"/>
      </w:divBdr>
      <w:divsChild>
        <w:div w:id="1273057073">
          <w:marLeft w:val="0"/>
          <w:marRight w:val="0"/>
          <w:marTop w:val="0"/>
          <w:marBottom w:val="0"/>
          <w:divBdr>
            <w:top w:val="none" w:sz="0" w:space="0" w:color="auto"/>
            <w:left w:val="none" w:sz="0" w:space="0" w:color="auto"/>
            <w:bottom w:val="none" w:sz="0" w:space="0" w:color="auto"/>
            <w:right w:val="none" w:sz="0" w:space="0" w:color="auto"/>
          </w:divBdr>
          <w:divsChild>
            <w:div w:id="1273056720">
              <w:marLeft w:val="0"/>
              <w:marRight w:val="0"/>
              <w:marTop w:val="0"/>
              <w:marBottom w:val="0"/>
              <w:divBdr>
                <w:top w:val="none" w:sz="0" w:space="0" w:color="auto"/>
                <w:left w:val="none" w:sz="0" w:space="0" w:color="auto"/>
                <w:bottom w:val="none" w:sz="0" w:space="0" w:color="auto"/>
                <w:right w:val="none" w:sz="0" w:space="0" w:color="auto"/>
              </w:divBdr>
              <w:divsChild>
                <w:div w:id="1273056902">
                  <w:marLeft w:val="0"/>
                  <w:marRight w:val="0"/>
                  <w:marTop w:val="0"/>
                  <w:marBottom w:val="0"/>
                  <w:divBdr>
                    <w:top w:val="none" w:sz="0" w:space="0" w:color="auto"/>
                    <w:left w:val="none" w:sz="0" w:space="0" w:color="auto"/>
                    <w:bottom w:val="none" w:sz="0" w:space="0" w:color="auto"/>
                    <w:right w:val="none" w:sz="0" w:space="0" w:color="auto"/>
                  </w:divBdr>
                  <w:divsChild>
                    <w:div w:id="1273056810">
                      <w:marLeft w:val="0"/>
                      <w:marRight w:val="0"/>
                      <w:marTop w:val="0"/>
                      <w:marBottom w:val="0"/>
                      <w:divBdr>
                        <w:top w:val="none" w:sz="0" w:space="0" w:color="auto"/>
                        <w:left w:val="none" w:sz="0" w:space="0" w:color="auto"/>
                        <w:bottom w:val="none" w:sz="0" w:space="0" w:color="auto"/>
                        <w:right w:val="none" w:sz="0" w:space="0" w:color="auto"/>
                      </w:divBdr>
                      <w:divsChild>
                        <w:div w:id="1273056764">
                          <w:marLeft w:val="0"/>
                          <w:marRight w:val="0"/>
                          <w:marTop w:val="0"/>
                          <w:marBottom w:val="0"/>
                          <w:divBdr>
                            <w:top w:val="none" w:sz="0" w:space="0" w:color="auto"/>
                            <w:left w:val="none" w:sz="0" w:space="0" w:color="auto"/>
                            <w:bottom w:val="none" w:sz="0" w:space="0" w:color="auto"/>
                            <w:right w:val="none" w:sz="0" w:space="0" w:color="auto"/>
                          </w:divBdr>
                          <w:divsChild>
                            <w:div w:id="1273056735">
                              <w:marLeft w:val="0"/>
                              <w:marRight w:val="0"/>
                              <w:marTop w:val="0"/>
                              <w:marBottom w:val="0"/>
                              <w:divBdr>
                                <w:top w:val="none" w:sz="0" w:space="0" w:color="auto"/>
                                <w:left w:val="none" w:sz="0" w:space="0" w:color="auto"/>
                                <w:bottom w:val="none" w:sz="0" w:space="0" w:color="auto"/>
                                <w:right w:val="none" w:sz="0" w:space="0" w:color="auto"/>
                              </w:divBdr>
                              <w:divsChild>
                                <w:div w:id="1273057071">
                                  <w:marLeft w:val="0"/>
                                  <w:marRight w:val="0"/>
                                  <w:marTop w:val="0"/>
                                  <w:marBottom w:val="0"/>
                                  <w:divBdr>
                                    <w:top w:val="none" w:sz="0" w:space="0" w:color="auto"/>
                                    <w:left w:val="none" w:sz="0" w:space="0" w:color="auto"/>
                                    <w:bottom w:val="none" w:sz="0" w:space="0" w:color="auto"/>
                                    <w:right w:val="none" w:sz="0" w:space="0" w:color="auto"/>
                                  </w:divBdr>
                                  <w:divsChild>
                                    <w:div w:id="1273056887">
                                      <w:marLeft w:val="0"/>
                                      <w:marRight w:val="0"/>
                                      <w:marTop w:val="0"/>
                                      <w:marBottom w:val="0"/>
                                      <w:divBdr>
                                        <w:top w:val="single" w:sz="6" w:space="0" w:color="F5F5F5"/>
                                        <w:left w:val="single" w:sz="6" w:space="0" w:color="F5F5F5"/>
                                        <w:bottom w:val="single" w:sz="6" w:space="0" w:color="F5F5F5"/>
                                        <w:right w:val="single" w:sz="6" w:space="0" w:color="F5F5F5"/>
                                      </w:divBdr>
                                      <w:divsChild>
                                        <w:div w:id="1273056959">
                                          <w:marLeft w:val="0"/>
                                          <w:marRight w:val="0"/>
                                          <w:marTop w:val="0"/>
                                          <w:marBottom w:val="0"/>
                                          <w:divBdr>
                                            <w:top w:val="none" w:sz="0" w:space="0" w:color="auto"/>
                                            <w:left w:val="none" w:sz="0" w:space="0" w:color="auto"/>
                                            <w:bottom w:val="none" w:sz="0" w:space="0" w:color="auto"/>
                                            <w:right w:val="none" w:sz="0" w:space="0" w:color="auto"/>
                                          </w:divBdr>
                                          <w:divsChild>
                                            <w:div w:id="12730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769">
      <w:marLeft w:val="0"/>
      <w:marRight w:val="0"/>
      <w:marTop w:val="0"/>
      <w:marBottom w:val="0"/>
      <w:divBdr>
        <w:top w:val="none" w:sz="0" w:space="0" w:color="auto"/>
        <w:left w:val="none" w:sz="0" w:space="0" w:color="auto"/>
        <w:bottom w:val="none" w:sz="0" w:space="0" w:color="auto"/>
        <w:right w:val="none" w:sz="0" w:space="0" w:color="auto"/>
      </w:divBdr>
      <w:divsChild>
        <w:div w:id="1273056935">
          <w:marLeft w:val="0"/>
          <w:marRight w:val="0"/>
          <w:marTop w:val="0"/>
          <w:marBottom w:val="0"/>
          <w:divBdr>
            <w:top w:val="none" w:sz="0" w:space="0" w:color="auto"/>
            <w:left w:val="none" w:sz="0" w:space="0" w:color="auto"/>
            <w:bottom w:val="none" w:sz="0" w:space="0" w:color="auto"/>
            <w:right w:val="none" w:sz="0" w:space="0" w:color="auto"/>
          </w:divBdr>
          <w:divsChild>
            <w:div w:id="1273056904">
              <w:marLeft w:val="0"/>
              <w:marRight w:val="0"/>
              <w:marTop w:val="0"/>
              <w:marBottom w:val="0"/>
              <w:divBdr>
                <w:top w:val="none" w:sz="0" w:space="0" w:color="auto"/>
                <w:left w:val="none" w:sz="0" w:space="0" w:color="auto"/>
                <w:bottom w:val="none" w:sz="0" w:space="0" w:color="auto"/>
                <w:right w:val="none" w:sz="0" w:space="0" w:color="auto"/>
              </w:divBdr>
              <w:divsChild>
                <w:div w:id="1273057037">
                  <w:marLeft w:val="0"/>
                  <w:marRight w:val="0"/>
                  <w:marTop w:val="0"/>
                  <w:marBottom w:val="0"/>
                  <w:divBdr>
                    <w:top w:val="none" w:sz="0" w:space="0" w:color="auto"/>
                    <w:left w:val="none" w:sz="0" w:space="0" w:color="auto"/>
                    <w:bottom w:val="none" w:sz="0" w:space="0" w:color="auto"/>
                    <w:right w:val="none" w:sz="0" w:space="0" w:color="auto"/>
                  </w:divBdr>
                  <w:divsChild>
                    <w:div w:id="1273057024">
                      <w:marLeft w:val="0"/>
                      <w:marRight w:val="0"/>
                      <w:marTop w:val="0"/>
                      <w:marBottom w:val="0"/>
                      <w:divBdr>
                        <w:top w:val="none" w:sz="0" w:space="0" w:color="auto"/>
                        <w:left w:val="none" w:sz="0" w:space="0" w:color="auto"/>
                        <w:bottom w:val="none" w:sz="0" w:space="0" w:color="auto"/>
                        <w:right w:val="none" w:sz="0" w:space="0" w:color="auto"/>
                      </w:divBdr>
                      <w:divsChild>
                        <w:div w:id="1273056864">
                          <w:marLeft w:val="0"/>
                          <w:marRight w:val="0"/>
                          <w:marTop w:val="0"/>
                          <w:marBottom w:val="0"/>
                          <w:divBdr>
                            <w:top w:val="none" w:sz="0" w:space="0" w:color="auto"/>
                            <w:left w:val="none" w:sz="0" w:space="0" w:color="auto"/>
                            <w:bottom w:val="none" w:sz="0" w:space="0" w:color="auto"/>
                            <w:right w:val="none" w:sz="0" w:space="0" w:color="auto"/>
                          </w:divBdr>
                          <w:divsChild>
                            <w:div w:id="1273056799">
                              <w:marLeft w:val="0"/>
                              <w:marRight w:val="0"/>
                              <w:marTop w:val="0"/>
                              <w:marBottom w:val="0"/>
                              <w:divBdr>
                                <w:top w:val="none" w:sz="0" w:space="0" w:color="auto"/>
                                <w:left w:val="none" w:sz="0" w:space="0" w:color="auto"/>
                                <w:bottom w:val="none" w:sz="0" w:space="0" w:color="auto"/>
                                <w:right w:val="none" w:sz="0" w:space="0" w:color="auto"/>
                              </w:divBdr>
                              <w:divsChild>
                                <w:div w:id="1273056802">
                                  <w:marLeft w:val="0"/>
                                  <w:marRight w:val="0"/>
                                  <w:marTop w:val="0"/>
                                  <w:marBottom w:val="0"/>
                                  <w:divBdr>
                                    <w:top w:val="none" w:sz="0" w:space="0" w:color="auto"/>
                                    <w:left w:val="none" w:sz="0" w:space="0" w:color="auto"/>
                                    <w:bottom w:val="none" w:sz="0" w:space="0" w:color="auto"/>
                                    <w:right w:val="none" w:sz="0" w:space="0" w:color="auto"/>
                                  </w:divBdr>
                                  <w:divsChild>
                                    <w:div w:id="1273056865">
                                      <w:marLeft w:val="0"/>
                                      <w:marRight w:val="0"/>
                                      <w:marTop w:val="0"/>
                                      <w:marBottom w:val="0"/>
                                      <w:divBdr>
                                        <w:top w:val="single" w:sz="6" w:space="0" w:color="F5F5F5"/>
                                        <w:left w:val="single" w:sz="6" w:space="0" w:color="F5F5F5"/>
                                        <w:bottom w:val="single" w:sz="6" w:space="0" w:color="F5F5F5"/>
                                        <w:right w:val="single" w:sz="6" w:space="0" w:color="F5F5F5"/>
                                      </w:divBdr>
                                      <w:divsChild>
                                        <w:div w:id="1273057017">
                                          <w:marLeft w:val="0"/>
                                          <w:marRight w:val="0"/>
                                          <w:marTop w:val="0"/>
                                          <w:marBottom w:val="0"/>
                                          <w:divBdr>
                                            <w:top w:val="none" w:sz="0" w:space="0" w:color="auto"/>
                                            <w:left w:val="none" w:sz="0" w:space="0" w:color="auto"/>
                                            <w:bottom w:val="none" w:sz="0" w:space="0" w:color="auto"/>
                                            <w:right w:val="none" w:sz="0" w:space="0" w:color="auto"/>
                                          </w:divBdr>
                                          <w:divsChild>
                                            <w:div w:id="12730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779">
      <w:marLeft w:val="0"/>
      <w:marRight w:val="0"/>
      <w:marTop w:val="0"/>
      <w:marBottom w:val="0"/>
      <w:divBdr>
        <w:top w:val="none" w:sz="0" w:space="0" w:color="auto"/>
        <w:left w:val="none" w:sz="0" w:space="0" w:color="auto"/>
        <w:bottom w:val="none" w:sz="0" w:space="0" w:color="auto"/>
        <w:right w:val="none" w:sz="0" w:space="0" w:color="auto"/>
      </w:divBdr>
      <w:divsChild>
        <w:div w:id="1273056736">
          <w:marLeft w:val="0"/>
          <w:marRight w:val="0"/>
          <w:marTop w:val="0"/>
          <w:marBottom w:val="0"/>
          <w:divBdr>
            <w:top w:val="none" w:sz="0" w:space="0" w:color="auto"/>
            <w:left w:val="none" w:sz="0" w:space="0" w:color="auto"/>
            <w:bottom w:val="none" w:sz="0" w:space="0" w:color="auto"/>
            <w:right w:val="none" w:sz="0" w:space="0" w:color="auto"/>
          </w:divBdr>
          <w:divsChild>
            <w:div w:id="1273057016">
              <w:marLeft w:val="0"/>
              <w:marRight w:val="0"/>
              <w:marTop w:val="0"/>
              <w:marBottom w:val="0"/>
              <w:divBdr>
                <w:top w:val="none" w:sz="0" w:space="0" w:color="auto"/>
                <w:left w:val="none" w:sz="0" w:space="0" w:color="auto"/>
                <w:bottom w:val="none" w:sz="0" w:space="0" w:color="auto"/>
                <w:right w:val="none" w:sz="0" w:space="0" w:color="auto"/>
              </w:divBdr>
              <w:divsChild>
                <w:div w:id="1273056838">
                  <w:marLeft w:val="0"/>
                  <w:marRight w:val="0"/>
                  <w:marTop w:val="0"/>
                  <w:marBottom w:val="0"/>
                  <w:divBdr>
                    <w:top w:val="none" w:sz="0" w:space="0" w:color="auto"/>
                    <w:left w:val="none" w:sz="0" w:space="0" w:color="auto"/>
                    <w:bottom w:val="none" w:sz="0" w:space="0" w:color="auto"/>
                    <w:right w:val="none" w:sz="0" w:space="0" w:color="auto"/>
                  </w:divBdr>
                  <w:divsChild>
                    <w:div w:id="1273057023">
                      <w:marLeft w:val="0"/>
                      <w:marRight w:val="0"/>
                      <w:marTop w:val="0"/>
                      <w:marBottom w:val="0"/>
                      <w:divBdr>
                        <w:top w:val="none" w:sz="0" w:space="0" w:color="auto"/>
                        <w:left w:val="none" w:sz="0" w:space="0" w:color="auto"/>
                        <w:bottom w:val="none" w:sz="0" w:space="0" w:color="auto"/>
                        <w:right w:val="none" w:sz="0" w:space="0" w:color="auto"/>
                      </w:divBdr>
                      <w:divsChild>
                        <w:div w:id="1273057070">
                          <w:marLeft w:val="0"/>
                          <w:marRight w:val="0"/>
                          <w:marTop w:val="0"/>
                          <w:marBottom w:val="0"/>
                          <w:divBdr>
                            <w:top w:val="none" w:sz="0" w:space="0" w:color="auto"/>
                            <w:left w:val="none" w:sz="0" w:space="0" w:color="auto"/>
                            <w:bottom w:val="none" w:sz="0" w:space="0" w:color="auto"/>
                            <w:right w:val="none" w:sz="0" w:space="0" w:color="auto"/>
                          </w:divBdr>
                          <w:divsChild>
                            <w:div w:id="1273056750">
                              <w:marLeft w:val="0"/>
                              <w:marRight w:val="0"/>
                              <w:marTop w:val="0"/>
                              <w:marBottom w:val="0"/>
                              <w:divBdr>
                                <w:top w:val="none" w:sz="0" w:space="0" w:color="auto"/>
                                <w:left w:val="none" w:sz="0" w:space="0" w:color="auto"/>
                                <w:bottom w:val="none" w:sz="0" w:space="0" w:color="auto"/>
                                <w:right w:val="none" w:sz="0" w:space="0" w:color="auto"/>
                              </w:divBdr>
                              <w:divsChild>
                                <w:div w:id="1273056998">
                                  <w:marLeft w:val="0"/>
                                  <w:marRight w:val="0"/>
                                  <w:marTop w:val="0"/>
                                  <w:marBottom w:val="0"/>
                                  <w:divBdr>
                                    <w:top w:val="none" w:sz="0" w:space="0" w:color="auto"/>
                                    <w:left w:val="none" w:sz="0" w:space="0" w:color="auto"/>
                                    <w:bottom w:val="none" w:sz="0" w:space="0" w:color="auto"/>
                                    <w:right w:val="none" w:sz="0" w:space="0" w:color="auto"/>
                                  </w:divBdr>
                                  <w:divsChild>
                                    <w:div w:id="1273056953">
                                      <w:marLeft w:val="0"/>
                                      <w:marRight w:val="0"/>
                                      <w:marTop w:val="0"/>
                                      <w:marBottom w:val="0"/>
                                      <w:divBdr>
                                        <w:top w:val="single" w:sz="6" w:space="0" w:color="F5F5F5"/>
                                        <w:left w:val="single" w:sz="6" w:space="0" w:color="F5F5F5"/>
                                        <w:bottom w:val="single" w:sz="6" w:space="0" w:color="F5F5F5"/>
                                        <w:right w:val="single" w:sz="6" w:space="0" w:color="F5F5F5"/>
                                      </w:divBdr>
                                      <w:divsChild>
                                        <w:div w:id="1273056828">
                                          <w:marLeft w:val="0"/>
                                          <w:marRight w:val="0"/>
                                          <w:marTop w:val="0"/>
                                          <w:marBottom w:val="0"/>
                                          <w:divBdr>
                                            <w:top w:val="none" w:sz="0" w:space="0" w:color="auto"/>
                                            <w:left w:val="none" w:sz="0" w:space="0" w:color="auto"/>
                                            <w:bottom w:val="none" w:sz="0" w:space="0" w:color="auto"/>
                                            <w:right w:val="none" w:sz="0" w:space="0" w:color="auto"/>
                                          </w:divBdr>
                                          <w:divsChild>
                                            <w:div w:id="12730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785">
      <w:marLeft w:val="0"/>
      <w:marRight w:val="0"/>
      <w:marTop w:val="0"/>
      <w:marBottom w:val="0"/>
      <w:divBdr>
        <w:top w:val="none" w:sz="0" w:space="0" w:color="auto"/>
        <w:left w:val="none" w:sz="0" w:space="0" w:color="auto"/>
        <w:bottom w:val="none" w:sz="0" w:space="0" w:color="auto"/>
        <w:right w:val="none" w:sz="0" w:space="0" w:color="auto"/>
      </w:divBdr>
      <w:divsChild>
        <w:div w:id="1273056923">
          <w:marLeft w:val="0"/>
          <w:marRight w:val="0"/>
          <w:marTop w:val="0"/>
          <w:marBottom w:val="0"/>
          <w:divBdr>
            <w:top w:val="none" w:sz="0" w:space="0" w:color="auto"/>
            <w:left w:val="none" w:sz="0" w:space="0" w:color="auto"/>
            <w:bottom w:val="none" w:sz="0" w:space="0" w:color="auto"/>
            <w:right w:val="none" w:sz="0" w:space="0" w:color="auto"/>
          </w:divBdr>
          <w:divsChild>
            <w:div w:id="1273056812">
              <w:marLeft w:val="0"/>
              <w:marRight w:val="0"/>
              <w:marTop w:val="0"/>
              <w:marBottom w:val="0"/>
              <w:divBdr>
                <w:top w:val="none" w:sz="0" w:space="0" w:color="auto"/>
                <w:left w:val="none" w:sz="0" w:space="0" w:color="auto"/>
                <w:bottom w:val="none" w:sz="0" w:space="0" w:color="auto"/>
                <w:right w:val="none" w:sz="0" w:space="0" w:color="auto"/>
              </w:divBdr>
              <w:divsChild>
                <w:div w:id="1273057044">
                  <w:marLeft w:val="0"/>
                  <w:marRight w:val="0"/>
                  <w:marTop w:val="0"/>
                  <w:marBottom w:val="0"/>
                  <w:divBdr>
                    <w:top w:val="none" w:sz="0" w:space="0" w:color="auto"/>
                    <w:left w:val="none" w:sz="0" w:space="0" w:color="auto"/>
                    <w:bottom w:val="none" w:sz="0" w:space="0" w:color="auto"/>
                    <w:right w:val="none" w:sz="0" w:space="0" w:color="auto"/>
                  </w:divBdr>
                  <w:divsChild>
                    <w:div w:id="1273056805">
                      <w:marLeft w:val="0"/>
                      <w:marRight w:val="0"/>
                      <w:marTop w:val="0"/>
                      <w:marBottom w:val="0"/>
                      <w:divBdr>
                        <w:top w:val="none" w:sz="0" w:space="0" w:color="auto"/>
                        <w:left w:val="none" w:sz="0" w:space="0" w:color="auto"/>
                        <w:bottom w:val="none" w:sz="0" w:space="0" w:color="auto"/>
                        <w:right w:val="none" w:sz="0" w:space="0" w:color="auto"/>
                      </w:divBdr>
                      <w:divsChild>
                        <w:div w:id="1273056819">
                          <w:marLeft w:val="0"/>
                          <w:marRight w:val="0"/>
                          <w:marTop w:val="0"/>
                          <w:marBottom w:val="0"/>
                          <w:divBdr>
                            <w:top w:val="none" w:sz="0" w:space="0" w:color="auto"/>
                            <w:left w:val="none" w:sz="0" w:space="0" w:color="auto"/>
                            <w:bottom w:val="none" w:sz="0" w:space="0" w:color="auto"/>
                            <w:right w:val="none" w:sz="0" w:space="0" w:color="auto"/>
                          </w:divBdr>
                          <w:divsChild>
                            <w:div w:id="1273056869">
                              <w:marLeft w:val="0"/>
                              <w:marRight w:val="0"/>
                              <w:marTop w:val="0"/>
                              <w:marBottom w:val="0"/>
                              <w:divBdr>
                                <w:top w:val="none" w:sz="0" w:space="0" w:color="auto"/>
                                <w:left w:val="none" w:sz="0" w:space="0" w:color="auto"/>
                                <w:bottom w:val="none" w:sz="0" w:space="0" w:color="auto"/>
                                <w:right w:val="none" w:sz="0" w:space="0" w:color="auto"/>
                              </w:divBdr>
                              <w:divsChild>
                                <w:div w:id="1273056956">
                                  <w:marLeft w:val="0"/>
                                  <w:marRight w:val="0"/>
                                  <w:marTop w:val="0"/>
                                  <w:marBottom w:val="0"/>
                                  <w:divBdr>
                                    <w:top w:val="none" w:sz="0" w:space="0" w:color="auto"/>
                                    <w:left w:val="none" w:sz="0" w:space="0" w:color="auto"/>
                                    <w:bottom w:val="none" w:sz="0" w:space="0" w:color="auto"/>
                                    <w:right w:val="none" w:sz="0" w:space="0" w:color="auto"/>
                                  </w:divBdr>
                                  <w:divsChild>
                                    <w:div w:id="1273056768">
                                      <w:marLeft w:val="0"/>
                                      <w:marRight w:val="0"/>
                                      <w:marTop w:val="0"/>
                                      <w:marBottom w:val="0"/>
                                      <w:divBdr>
                                        <w:top w:val="single" w:sz="6" w:space="0" w:color="F5F5F5"/>
                                        <w:left w:val="single" w:sz="6" w:space="0" w:color="F5F5F5"/>
                                        <w:bottom w:val="single" w:sz="6" w:space="0" w:color="F5F5F5"/>
                                        <w:right w:val="single" w:sz="6" w:space="0" w:color="F5F5F5"/>
                                      </w:divBdr>
                                      <w:divsChild>
                                        <w:div w:id="1273056737">
                                          <w:marLeft w:val="0"/>
                                          <w:marRight w:val="0"/>
                                          <w:marTop w:val="0"/>
                                          <w:marBottom w:val="0"/>
                                          <w:divBdr>
                                            <w:top w:val="none" w:sz="0" w:space="0" w:color="auto"/>
                                            <w:left w:val="none" w:sz="0" w:space="0" w:color="auto"/>
                                            <w:bottom w:val="none" w:sz="0" w:space="0" w:color="auto"/>
                                            <w:right w:val="none" w:sz="0" w:space="0" w:color="auto"/>
                                          </w:divBdr>
                                          <w:divsChild>
                                            <w:div w:id="12730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787">
      <w:marLeft w:val="0"/>
      <w:marRight w:val="0"/>
      <w:marTop w:val="0"/>
      <w:marBottom w:val="0"/>
      <w:divBdr>
        <w:top w:val="none" w:sz="0" w:space="0" w:color="auto"/>
        <w:left w:val="none" w:sz="0" w:space="0" w:color="auto"/>
        <w:bottom w:val="none" w:sz="0" w:space="0" w:color="auto"/>
        <w:right w:val="none" w:sz="0" w:space="0" w:color="auto"/>
      </w:divBdr>
      <w:divsChild>
        <w:div w:id="1273057003">
          <w:marLeft w:val="0"/>
          <w:marRight w:val="0"/>
          <w:marTop w:val="0"/>
          <w:marBottom w:val="0"/>
          <w:divBdr>
            <w:top w:val="none" w:sz="0" w:space="0" w:color="auto"/>
            <w:left w:val="none" w:sz="0" w:space="0" w:color="auto"/>
            <w:bottom w:val="none" w:sz="0" w:space="0" w:color="auto"/>
            <w:right w:val="none" w:sz="0" w:space="0" w:color="auto"/>
          </w:divBdr>
          <w:divsChild>
            <w:div w:id="1273056927">
              <w:marLeft w:val="0"/>
              <w:marRight w:val="0"/>
              <w:marTop w:val="0"/>
              <w:marBottom w:val="0"/>
              <w:divBdr>
                <w:top w:val="none" w:sz="0" w:space="0" w:color="auto"/>
                <w:left w:val="none" w:sz="0" w:space="0" w:color="auto"/>
                <w:bottom w:val="none" w:sz="0" w:space="0" w:color="auto"/>
                <w:right w:val="none" w:sz="0" w:space="0" w:color="auto"/>
              </w:divBdr>
              <w:divsChild>
                <w:div w:id="1273056967">
                  <w:marLeft w:val="0"/>
                  <w:marRight w:val="0"/>
                  <w:marTop w:val="0"/>
                  <w:marBottom w:val="0"/>
                  <w:divBdr>
                    <w:top w:val="none" w:sz="0" w:space="0" w:color="auto"/>
                    <w:left w:val="none" w:sz="0" w:space="0" w:color="auto"/>
                    <w:bottom w:val="none" w:sz="0" w:space="0" w:color="auto"/>
                    <w:right w:val="none" w:sz="0" w:space="0" w:color="auto"/>
                  </w:divBdr>
                  <w:divsChild>
                    <w:div w:id="1273056909">
                      <w:marLeft w:val="0"/>
                      <w:marRight w:val="0"/>
                      <w:marTop w:val="0"/>
                      <w:marBottom w:val="0"/>
                      <w:divBdr>
                        <w:top w:val="none" w:sz="0" w:space="0" w:color="auto"/>
                        <w:left w:val="none" w:sz="0" w:space="0" w:color="auto"/>
                        <w:bottom w:val="none" w:sz="0" w:space="0" w:color="auto"/>
                        <w:right w:val="none" w:sz="0" w:space="0" w:color="auto"/>
                      </w:divBdr>
                      <w:divsChild>
                        <w:div w:id="1273056837">
                          <w:marLeft w:val="0"/>
                          <w:marRight w:val="0"/>
                          <w:marTop w:val="0"/>
                          <w:marBottom w:val="0"/>
                          <w:divBdr>
                            <w:top w:val="none" w:sz="0" w:space="0" w:color="auto"/>
                            <w:left w:val="none" w:sz="0" w:space="0" w:color="auto"/>
                            <w:bottom w:val="none" w:sz="0" w:space="0" w:color="auto"/>
                            <w:right w:val="none" w:sz="0" w:space="0" w:color="auto"/>
                          </w:divBdr>
                          <w:divsChild>
                            <w:div w:id="1273056753">
                              <w:marLeft w:val="0"/>
                              <w:marRight w:val="0"/>
                              <w:marTop w:val="0"/>
                              <w:marBottom w:val="0"/>
                              <w:divBdr>
                                <w:top w:val="none" w:sz="0" w:space="0" w:color="auto"/>
                                <w:left w:val="none" w:sz="0" w:space="0" w:color="auto"/>
                                <w:bottom w:val="none" w:sz="0" w:space="0" w:color="auto"/>
                                <w:right w:val="none" w:sz="0" w:space="0" w:color="auto"/>
                              </w:divBdr>
                              <w:divsChild>
                                <w:div w:id="1273056878">
                                  <w:marLeft w:val="0"/>
                                  <w:marRight w:val="0"/>
                                  <w:marTop w:val="0"/>
                                  <w:marBottom w:val="0"/>
                                  <w:divBdr>
                                    <w:top w:val="none" w:sz="0" w:space="0" w:color="auto"/>
                                    <w:left w:val="none" w:sz="0" w:space="0" w:color="auto"/>
                                    <w:bottom w:val="none" w:sz="0" w:space="0" w:color="auto"/>
                                    <w:right w:val="none" w:sz="0" w:space="0" w:color="auto"/>
                                  </w:divBdr>
                                  <w:divsChild>
                                    <w:div w:id="1273057051">
                                      <w:marLeft w:val="0"/>
                                      <w:marRight w:val="0"/>
                                      <w:marTop w:val="0"/>
                                      <w:marBottom w:val="0"/>
                                      <w:divBdr>
                                        <w:top w:val="single" w:sz="6" w:space="0" w:color="F5F5F5"/>
                                        <w:left w:val="single" w:sz="6" w:space="0" w:color="F5F5F5"/>
                                        <w:bottom w:val="single" w:sz="6" w:space="0" w:color="F5F5F5"/>
                                        <w:right w:val="single" w:sz="6" w:space="0" w:color="F5F5F5"/>
                                      </w:divBdr>
                                      <w:divsChild>
                                        <w:div w:id="1273056928">
                                          <w:marLeft w:val="0"/>
                                          <w:marRight w:val="0"/>
                                          <w:marTop w:val="0"/>
                                          <w:marBottom w:val="0"/>
                                          <w:divBdr>
                                            <w:top w:val="none" w:sz="0" w:space="0" w:color="auto"/>
                                            <w:left w:val="none" w:sz="0" w:space="0" w:color="auto"/>
                                            <w:bottom w:val="none" w:sz="0" w:space="0" w:color="auto"/>
                                            <w:right w:val="none" w:sz="0" w:space="0" w:color="auto"/>
                                          </w:divBdr>
                                          <w:divsChild>
                                            <w:div w:id="12730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820">
      <w:marLeft w:val="0"/>
      <w:marRight w:val="0"/>
      <w:marTop w:val="0"/>
      <w:marBottom w:val="0"/>
      <w:divBdr>
        <w:top w:val="none" w:sz="0" w:space="0" w:color="auto"/>
        <w:left w:val="none" w:sz="0" w:space="0" w:color="auto"/>
        <w:bottom w:val="none" w:sz="0" w:space="0" w:color="auto"/>
        <w:right w:val="none" w:sz="0" w:space="0" w:color="auto"/>
      </w:divBdr>
      <w:divsChild>
        <w:div w:id="1273056880">
          <w:marLeft w:val="0"/>
          <w:marRight w:val="0"/>
          <w:marTop w:val="0"/>
          <w:marBottom w:val="0"/>
          <w:divBdr>
            <w:top w:val="none" w:sz="0" w:space="0" w:color="auto"/>
            <w:left w:val="none" w:sz="0" w:space="0" w:color="auto"/>
            <w:bottom w:val="none" w:sz="0" w:space="0" w:color="auto"/>
            <w:right w:val="none" w:sz="0" w:space="0" w:color="auto"/>
          </w:divBdr>
          <w:divsChild>
            <w:div w:id="1273056870">
              <w:marLeft w:val="0"/>
              <w:marRight w:val="0"/>
              <w:marTop w:val="0"/>
              <w:marBottom w:val="0"/>
              <w:divBdr>
                <w:top w:val="none" w:sz="0" w:space="0" w:color="auto"/>
                <w:left w:val="none" w:sz="0" w:space="0" w:color="auto"/>
                <w:bottom w:val="none" w:sz="0" w:space="0" w:color="auto"/>
                <w:right w:val="none" w:sz="0" w:space="0" w:color="auto"/>
              </w:divBdr>
              <w:divsChild>
                <w:div w:id="1273056791">
                  <w:marLeft w:val="0"/>
                  <w:marRight w:val="0"/>
                  <w:marTop w:val="0"/>
                  <w:marBottom w:val="0"/>
                  <w:divBdr>
                    <w:top w:val="none" w:sz="0" w:space="0" w:color="auto"/>
                    <w:left w:val="none" w:sz="0" w:space="0" w:color="auto"/>
                    <w:bottom w:val="none" w:sz="0" w:space="0" w:color="auto"/>
                    <w:right w:val="none" w:sz="0" w:space="0" w:color="auto"/>
                  </w:divBdr>
                  <w:divsChild>
                    <w:div w:id="1273056988">
                      <w:marLeft w:val="0"/>
                      <w:marRight w:val="0"/>
                      <w:marTop w:val="0"/>
                      <w:marBottom w:val="0"/>
                      <w:divBdr>
                        <w:top w:val="none" w:sz="0" w:space="0" w:color="auto"/>
                        <w:left w:val="none" w:sz="0" w:space="0" w:color="auto"/>
                        <w:bottom w:val="none" w:sz="0" w:space="0" w:color="auto"/>
                        <w:right w:val="none" w:sz="0" w:space="0" w:color="auto"/>
                      </w:divBdr>
                      <w:divsChild>
                        <w:div w:id="1273057038">
                          <w:marLeft w:val="0"/>
                          <w:marRight w:val="0"/>
                          <w:marTop w:val="0"/>
                          <w:marBottom w:val="0"/>
                          <w:divBdr>
                            <w:top w:val="none" w:sz="0" w:space="0" w:color="auto"/>
                            <w:left w:val="none" w:sz="0" w:space="0" w:color="auto"/>
                            <w:bottom w:val="none" w:sz="0" w:space="0" w:color="auto"/>
                            <w:right w:val="none" w:sz="0" w:space="0" w:color="auto"/>
                          </w:divBdr>
                          <w:divsChild>
                            <w:div w:id="1273056723">
                              <w:marLeft w:val="0"/>
                              <w:marRight w:val="0"/>
                              <w:marTop w:val="0"/>
                              <w:marBottom w:val="0"/>
                              <w:divBdr>
                                <w:top w:val="none" w:sz="0" w:space="0" w:color="auto"/>
                                <w:left w:val="none" w:sz="0" w:space="0" w:color="auto"/>
                                <w:bottom w:val="none" w:sz="0" w:space="0" w:color="auto"/>
                                <w:right w:val="none" w:sz="0" w:space="0" w:color="auto"/>
                              </w:divBdr>
                              <w:divsChild>
                                <w:div w:id="1273057048">
                                  <w:marLeft w:val="0"/>
                                  <w:marRight w:val="0"/>
                                  <w:marTop w:val="0"/>
                                  <w:marBottom w:val="0"/>
                                  <w:divBdr>
                                    <w:top w:val="none" w:sz="0" w:space="0" w:color="auto"/>
                                    <w:left w:val="none" w:sz="0" w:space="0" w:color="auto"/>
                                    <w:bottom w:val="none" w:sz="0" w:space="0" w:color="auto"/>
                                    <w:right w:val="none" w:sz="0" w:space="0" w:color="auto"/>
                                  </w:divBdr>
                                  <w:divsChild>
                                    <w:div w:id="1273056844">
                                      <w:marLeft w:val="0"/>
                                      <w:marRight w:val="0"/>
                                      <w:marTop w:val="0"/>
                                      <w:marBottom w:val="0"/>
                                      <w:divBdr>
                                        <w:top w:val="single" w:sz="6" w:space="0" w:color="F5F5F5"/>
                                        <w:left w:val="single" w:sz="6" w:space="0" w:color="F5F5F5"/>
                                        <w:bottom w:val="single" w:sz="6" w:space="0" w:color="F5F5F5"/>
                                        <w:right w:val="single" w:sz="6" w:space="0" w:color="F5F5F5"/>
                                      </w:divBdr>
                                      <w:divsChild>
                                        <w:div w:id="1273056890">
                                          <w:marLeft w:val="0"/>
                                          <w:marRight w:val="0"/>
                                          <w:marTop w:val="0"/>
                                          <w:marBottom w:val="0"/>
                                          <w:divBdr>
                                            <w:top w:val="none" w:sz="0" w:space="0" w:color="auto"/>
                                            <w:left w:val="none" w:sz="0" w:space="0" w:color="auto"/>
                                            <w:bottom w:val="none" w:sz="0" w:space="0" w:color="auto"/>
                                            <w:right w:val="none" w:sz="0" w:space="0" w:color="auto"/>
                                          </w:divBdr>
                                          <w:divsChild>
                                            <w:div w:id="12730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832">
      <w:marLeft w:val="0"/>
      <w:marRight w:val="0"/>
      <w:marTop w:val="0"/>
      <w:marBottom w:val="0"/>
      <w:divBdr>
        <w:top w:val="none" w:sz="0" w:space="0" w:color="auto"/>
        <w:left w:val="none" w:sz="0" w:space="0" w:color="auto"/>
        <w:bottom w:val="none" w:sz="0" w:space="0" w:color="auto"/>
        <w:right w:val="none" w:sz="0" w:space="0" w:color="auto"/>
      </w:divBdr>
      <w:divsChild>
        <w:div w:id="1273056989">
          <w:marLeft w:val="0"/>
          <w:marRight w:val="0"/>
          <w:marTop w:val="0"/>
          <w:marBottom w:val="0"/>
          <w:divBdr>
            <w:top w:val="none" w:sz="0" w:space="0" w:color="auto"/>
            <w:left w:val="none" w:sz="0" w:space="0" w:color="auto"/>
            <w:bottom w:val="none" w:sz="0" w:space="0" w:color="auto"/>
            <w:right w:val="none" w:sz="0" w:space="0" w:color="auto"/>
          </w:divBdr>
          <w:divsChild>
            <w:div w:id="1273056931">
              <w:marLeft w:val="0"/>
              <w:marRight w:val="0"/>
              <w:marTop w:val="0"/>
              <w:marBottom w:val="0"/>
              <w:divBdr>
                <w:top w:val="none" w:sz="0" w:space="0" w:color="auto"/>
                <w:left w:val="none" w:sz="0" w:space="0" w:color="auto"/>
                <w:bottom w:val="none" w:sz="0" w:space="0" w:color="auto"/>
                <w:right w:val="none" w:sz="0" w:space="0" w:color="auto"/>
              </w:divBdr>
              <w:divsChild>
                <w:div w:id="1273056782">
                  <w:marLeft w:val="0"/>
                  <w:marRight w:val="0"/>
                  <w:marTop w:val="0"/>
                  <w:marBottom w:val="0"/>
                  <w:divBdr>
                    <w:top w:val="none" w:sz="0" w:space="0" w:color="auto"/>
                    <w:left w:val="none" w:sz="0" w:space="0" w:color="auto"/>
                    <w:bottom w:val="none" w:sz="0" w:space="0" w:color="auto"/>
                    <w:right w:val="none" w:sz="0" w:space="0" w:color="auto"/>
                  </w:divBdr>
                  <w:divsChild>
                    <w:div w:id="1273056726">
                      <w:marLeft w:val="0"/>
                      <w:marRight w:val="0"/>
                      <w:marTop w:val="0"/>
                      <w:marBottom w:val="0"/>
                      <w:divBdr>
                        <w:top w:val="none" w:sz="0" w:space="0" w:color="auto"/>
                        <w:left w:val="none" w:sz="0" w:space="0" w:color="auto"/>
                        <w:bottom w:val="none" w:sz="0" w:space="0" w:color="auto"/>
                        <w:right w:val="none" w:sz="0" w:space="0" w:color="auto"/>
                      </w:divBdr>
                      <w:divsChild>
                        <w:div w:id="1273056847">
                          <w:marLeft w:val="0"/>
                          <w:marRight w:val="0"/>
                          <w:marTop w:val="0"/>
                          <w:marBottom w:val="0"/>
                          <w:divBdr>
                            <w:top w:val="none" w:sz="0" w:space="0" w:color="auto"/>
                            <w:left w:val="none" w:sz="0" w:space="0" w:color="auto"/>
                            <w:bottom w:val="none" w:sz="0" w:space="0" w:color="auto"/>
                            <w:right w:val="none" w:sz="0" w:space="0" w:color="auto"/>
                          </w:divBdr>
                          <w:divsChild>
                            <w:div w:id="1273056852">
                              <w:marLeft w:val="0"/>
                              <w:marRight w:val="0"/>
                              <w:marTop w:val="0"/>
                              <w:marBottom w:val="0"/>
                              <w:divBdr>
                                <w:top w:val="none" w:sz="0" w:space="0" w:color="auto"/>
                                <w:left w:val="none" w:sz="0" w:space="0" w:color="auto"/>
                                <w:bottom w:val="none" w:sz="0" w:space="0" w:color="auto"/>
                                <w:right w:val="none" w:sz="0" w:space="0" w:color="auto"/>
                              </w:divBdr>
                              <w:divsChild>
                                <w:div w:id="1273056746">
                                  <w:marLeft w:val="0"/>
                                  <w:marRight w:val="0"/>
                                  <w:marTop w:val="0"/>
                                  <w:marBottom w:val="0"/>
                                  <w:divBdr>
                                    <w:top w:val="none" w:sz="0" w:space="0" w:color="auto"/>
                                    <w:left w:val="none" w:sz="0" w:space="0" w:color="auto"/>
                                    <w:bottom w:val="none" w:sz="0" w:space="0" w:color="auto"/>
                                    <w:right w:val="none" w:sz="0" w:space="0" w:color="auto"/>
                                  </w:divBdr>
                                  <w:divsChild>
                                    <w:div w:id="1273057054">
                                      <w:marLeft w:val="0"/>
                                      <w:marRight w:val="0"/>
                                      <w:marTop w:val="0"/>
                                      <w:marBottom w:val="0"/>
                                      <w:divBdr>
                                        <w:top w:val="single" w:sz="6" w:space="0" w:color="F5F5F5"/>
                                        <w:left w:val="single" w:sz="6" w:space="0" w:color="F5F5F5"/>
                                        <w:bottom w:val="single" w:sz="6" w:space="0" w:color="F5F5F5"/>
                                        <w:right w:val="single" w:sz="6" w:space="0" w:color="F5F5F5"/>
                                      </w:divBdr>
                                      <w:divsChild>
                                        <w:div w:id="1273056856">
                                          <w:marLeft w:val="0"/>
                                          <w:marRight w:val="0"/>
                                          <w:marTop w:val="0"/>
                                          <w:marBottom w:val="0"/>
                                          <w:divBdr>
                                            <w:top w:val="none" w:sz="0" w:space="0" w:color="auto"/>
                                            <w:left w:val="none" w:sz="0" w:space="0" w:color="auto"/>
                                            <w:bottom w:val="none" w:sz="0" w:space="0" w:color="auto"/>
                                            <w:right w:val="none" w:sz="0" w:space="0" w:color="auto"/>
                                          </w:divBdr>
                                          <w:divsChild>
                                            <w:div w:id="12730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859">
      <w:marLeft w:val="0"/>
      <w:marRight w:val="0"/>
      <w:marTop w:val="0"/>
      <w:marBottom w:val="0"/>
      <w:divBdr>
        <w:top w:val="none" w:sz="0" w:space="0" w:color="auto"/>
        <w:left w:val="none" w:sz="0" w:space="0" w:color="auto"/>
        <w:bottom w:val="none" w:sz="0" w:space="0" w:color="auto"/>
        <w:right w:val="none" w:sz="0" w:space="0" w:color="auto"/>
      </w:divBdr>
      <w:divsChild>
        <w:div w:id="1273056843">
          <w:marLeft w:val="0"/>
          <w:marRight w:val="0"/>
          <w:marTop w:val="0"/>
          <w:marBottom w:val="0"/>
          <w:divBdr>
            <w:top w:val="none" w:sz="0" w:space="0" w:color="auto"/>
            <w:left w:val="none" w:sz="0" w:space="0" w:color="auto"/>
            <w:bottom w:val="none" w:sz="0" w:space="0" w:color="auto"/>
            <w:right w:val="none" w:sz="0" w:space="0" w:color="auto"/>
          </w:divBdr>
          <w:divsChild>
            <w:div w:id="1273056937">
              <w:marLeft w:val="0"/>
              <w:marRight w:val="0"/>
              <w:marTop w:val="0"/>
              <w:marBottom w:val="0"/>
              <w:divBdr>
                <w:top w:val="none" w:sz="0" w:space="0" w:color="auto"/>
                <w:left w:val="none" w:sz="0" w:space="0" w:color="auto"/>
                <w:bottom w:val="none" w:sz="0" w:space="0" w:color="auto"/>
                <w:right w:val="none" w:sz="0" w:space="0" w:color="auto"/>
              </w:divBdr>
              <w:divsChild>
                <w:div w:id="1273057007">
                  <w:marLeft w:val="0"/>
                  <w:marRight w:val="0"/>
                  <w:marTop w:val="0"/>
                  <w:marBottom w:val="0"/>
                  <w:divBdr>
                    <w:top w:val="none" w:sz="0" w:space="0" w:color="auto"/>
                    <w:left w:val="none" w:sz="0" w:space="0" w:color="auto"/>
                    <w:bottom w:val="none" w:sz="0" w:space="0" w:color="auto"/>
                    <w:right w:val="none" w:sz="0" w:space="0" w:color="auto"/>
                  </w:divBdr>
                  <w:divsChild>
                    <w:div w:id="1273056948">
                      <w:marLeft w:val="0"/>
                      <w:marRight w:val="0"/>
                      <w:marTop w:val="0"/>
                      <w:marBottom w:val="0"/>
                      <w:divBdr>
                        <w:top w:val="none" w:sz="0" w:space="0" w:color="auto"/>
                        <w:left w:val="none" w:sz="0" w:space="0" w:color="auto"/>
                        <w:bottom w:val="none" w:sz="0" w:space="0" w:color="auto"/>
                        <w:right w:val="none" w:sz="0" w:space="0" w:color="auto"/>
                      </w:divBdr>
                      <w:divsChild>
                        <w:div w:id="1273056851">
                          <w:marLeft w:val="0"/>
                          <w:marRight w:val="0"/>
                          <w:marTop w:val="0"/>
                          <w:marBottom w:val="0"/>
                          <w:divBdr>
                            <w:top w:val="none" w:sz="0" w:space="0" w:color="auto"/>
                            <w:left w:val="none" w:sz="0" w:space="0" w:color="auto"/>
                            <w:bottom w:val="none" w:sz="0" w:space="0" w:color="auto"/>
                            <w:right w:val="none" w:sz="0" w:space="0" w:color="auto"/>
                          </w:divBdr>
                          <w:divsChild>
                            <w:div w:id="1273057008">
                              <w:marLeft w:val="0"/>
                              <w:marRight w:val="0"/>
                              <w:marTop w:val="0"/>
                              <w:marBottom w:val="0"/>
                              <w:divBdr>
                                <w:top w:val="none" w:sz="0" w:space="0" w:color="auto"/>
                                <w:left w:val="none" w:sz="0" w:space="0" w:color="auto"/>
                                <w:bottom w:val="none" w:sz="0" w:space="0" w:color="auto"/>
                                <w:right w:val="none" w:sz="0" w:space="0" w:color="auto"/>
                              </w:divBdr>
                              <w:divsChild>
                                <w:div w:id="1273056818">
                                  <w:marLeft w:val="0"/>
                                  <w:marRight w:val="0"/>
                                  <w:marTop w:val="0"/>
                                  <w:marBottom w:val="0"/>
                                  <w:divBdr>
                                    <w:top w:val="none" w:sz="0" w:space="0" w:color="auto"/>
                                    <w:left w:val="none" w:sz="0" w:space="0" w:color="auto"/>
                                    <w:bottom w:val="none" w:sz="0" w:space="0" w:color="auto"/>
                                    <w:right w:val="none" w:sz="0" w:space="0" w:color="auto"/>
                                  </w:divBdr>
                                  <w:divsChild>
                                    <w:div w:id="1273056790">
                                      <w:marLeft w:val="0"/>
                                      <w:marRight w:val="0"/>
                                      <w:marTop w:val="0"/>
                                      <w:marBottom w:val="0"/>
                                      <w:divBdr>
                                        <w:top w:val="single" w:sz="6" w:space="0" w:color="F5F5F5"/>
                                        <w:left w:val="single" w:sz="6" w:space="0" w:color="F5F5F5"/>
                                        <w:bottom w:val="single" w:sz="6" w:space="0" w:color="F5F5F5"/>
                                        <w:right w:val="single" w:sz="6" w:space="0" w:color="F5F5F5"/>
                                      </w:divBdr>
                                      <w:divsChild>
                                        <w:div w:id="1273056858">
                                          <w:marLeft w:val="0"/>
                                          <w:marRight w:val="0"/>
                                          <w:marTop w:val="0"/>
                                          <w:marBottom w:val="0"/>
                                          <w:divBdr>
                                            <w:top w:val="none" w:sz="0" w:space="0" w:color="auto"/>
                                            <w:left w:val="none" w:sz="0" w:space="0" w:color="auto"/>
                                            <w:bottom w:val="none" w:sz="0" w:space="0" w:color="auto"/>
                                            <w:right w:val="none" w:sz="0" w:space="0" w:color="auto"/>
                                          </w:divBdr>
                                          <w:divsChild>
                                            <w:div w:id="12730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868">
      <w:marLeft w:val="0"/>
      <w:marRight w:val="0"/>
      <w:marTop w:val="0"/>
      <w:marBottom w:val="0"/>
      <w:divBdr>
        <w:top w:val="none" w:sz="0" w:space="0" w:color="auto"/>
        <w:left w:val="none" w:sz="0" w:space="0" w:color="auto"/>
        <w:bottom w:val="none" w:sz="0" w:space="0" w:color="auto"/>
        <w:right w:val="none" w:sz="0" w:space="0" w:color="auto"/>
      </w:divBdr>
      <w:divsChild>
        <w:div w:id="1273056936">
          <w:marLeft w:val="0"/>
          <w:marRight w:val="0"/>
          <w:marTop w:val="0"/>
          <w:marBottom w:val="0"/>
          <w:divBdr>
            <w:top w:val="none" w:sz="0" w:space="0" w:color="auto"/>
            <w:left w:val="none" w:sz="0" w:space="0" w:color="auto"/>
            <w:bottom w:val="none" w:sz="0" w:space="0" w:color="auto"/>
            <w:right w:val="none" w:sz="0" w:space="0" w:color="auto"/>
          </w:divBdr>
          <w:divsChild>
            <w:div w:id="1273056759">
              <w:marLeft w:val="0"/>
              <w:marRight w:val="0"/>
              <w:marTop w:val="0"/>
              <w:marBottom w:val="0"/>
              <w:divBdr>
                <w:top w:val="none" w:sz="0" w:space="0" w:color="auto"/>
                <w:left w:val="none" w:sz="0" w:space="0" w:color="auto"/>
                <w:bottom w:val="none" w:sz="0" w:space="0" w:color="auto"/>
                <w:right w:val="none" w:sz="0" w:space="0" w:color="auto"/>
              </w:divBdr>
              <w:divsChild>
                <w:div w:id="1273056979">
                  <w:marLeft w:val="0"/>
                  <w:marRight w:val="0"/>
                  <w:marTop w:val="0"/>
                  <w:marBottom w:val="0"/>
                  <w:divBdr>
                    <w:top w:val="none" w:sz="0" w:space="0" w:color="auto"/>
                    <w:left w:val="none" w:sz="0" w:space="0" w:color="auto"/>
                    <w:bottom w:val="none" w:sz="0" w:space="0" w:color="auto"/>
                    <w:right w:val="none" w:sz="0" w:space="0" w:color="auto"/>
                  </w:divBdr>
                  <w:divsChild>
                    <w:div w:id="1273056813">
                      <w:marLeft w:val="0"/>
                      <w:marRight w:val="0"/>
                      <w:marTop w:val="0"/>
                      <w:marBottom w:val="0"/>
                      <w:divBdr>
                        <w:top w:val="none" w:sz="0" w:space="0" w:color="auto"/>
                        <w:left w:val="none" w:sz="0" w:space="0" w:color="auto"/>
                        <w:bottom w:val="none" w:sz="0" w:space="0" w:color="auto"/>
                        <w:right w:val="none" w:sz="0" w:space="0" w:color="auto"/>
                      </w:divBdr>
                      <w:divsChild>
                        <w:div w:id="1273056755">
                          <w:marLeft w:val="0"/>
                          <w:marRight w:val="0"/>
                          <w:marTop w:val="0"/>
                          <w:marBottom w:val="0"/>
                          <w:divBdr>
                            <w:top w:val="none" w:sz="0" w:space="0" w:color="auto"/>
                            <w:left w:val="none" w:sz="0" w:space="0" w:color="auto"/>
                            <w:bottom w:val="none" w:sz="0" w:space="0" w:color="auto"/>
                            <w:right w:val="none" w:sz="0" w:space="0" w:color="auto"/>
                          </w:divBdr>
                          <w:divsChild>
                            <w:div w:id="1273056763">
                              <w:marLeft w:val="0"/>
                              <w:marRight w:val="0"/>
                              <w:marTop w:val="0"/>
                              <w:marBottom w:val="0"/>
                              <w:divBdr>
                                <w:top w:val="none" w:sz="0" w:space="0" w:color="auto"/>
                                <w:left w:val="none" w:sz="0" w:space="0" w:color="auto"/>
                                <w:bottom w:val="none" w:sz="0" w:space="0" w:color="auto"/>
                                <w:right w:val="none" w:sz="0" w:space="0" w:color="auto"/>
                              </w:divBdr>
                              <w:divsChild>
                                <w:div w:id="1273056839">
                                  <w:marLeft w:val="0"/>
                                  <w:marRight w:val="0"/>
                                  <w:marTop w:val="0"/>
                                  <w:marBottom w:val="0"/>
                                  <w:divBdr>
                                    <w:top w:val="none" w:sz="0" w:space="0" w:color="auto"/>
                                    <w:left w:val="none" w:sz="0" w:space="0" w:color="auto"/>
                                    <w:bottom w:val="none" w:sz="0" w:space="0" w:color="auto"/>
                                    <w:right w:val="none" w:sz="0" w:space="0" w:color="auto"/>
                                  </w:divBdr>
                                  <w:divsChild>
                                    <w:div w:id="1273056784">
                                      <w:marLeft w:val="0"/>
                                      <w:marRight w:val="0"/>
                                      <w:marTop w:val="0"/>
                                      <w:marBottom w:val="0"/>
                                      <w:divBdr>
                                        <w:top w:val="single" w:sz="6" w:space="0" w:color="F5F5F5"/>
                                        <w:left w:val="single" w:sz="6" w:space="0" w:color="F5F5F5"/>
                                        <w:bottom w:val="single" w:sz="6" w:space="0" w:color="F5F5F5"/>
                                        <w:right w:val="single" w:sz="6" w:space="0" w:color="F5F5F5"/>
                                      </w:divBdr>
                                      <w:divsChild>
                                        <w:div w:id="1273056983">
                                          <w:marLeft w:val="0"/>
                                          <w:marRight w:val="0"/>
                                          <w:marTop w:val="0"/>
                                          <w:marBottom w:val="0"/>
                                          <w:divBdr>
                                            <w:top w:val="none" w:sz="0" w:space="0" w:color="auto"/>
                                            <w:left w:val="none" w:sz="0" w:space="0" w:color="auto"/>
                                            <w:bottom w:val="none" w:sz="0" w:space="0" w:color="auto"/>
                                            <w:right w:val="none" w:sz="0" w:space="0" w:color="auto"/>
                                          </w:divBdr>
                                          <w:divsChild>
                                            <w:div w:id="12730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874">
      <w:marLeft w:val="0"/>
      <w:marRight w:val="0"/>
      <w:marTop w:val="0"/>
      <w:marBottom w:val="0"/>
      <w:divBdr>
        <w:top w:val="none" w:sz="0" w:space="0" w:color="auto"/>
        <w:left w:val="none" w:sz="0" w:space="0" w:color="auto"/>
        <w:bottom w:val="none" w:sz="0" w:space="0" w:color="auto"/>
        <w:right w:val="none" w:sz="0" w:space="0" w:color="auto"/>
      </w:divBdr>
      <w:divsChild>
        <w:div w:id="1273056834">
          <w:marLeft w:val="0"/>
          <w:marRight w:val="0"/>
          <w:marTop w:val="0"/>
          <w:marBottom w:val="0"/>
          <w:divBdr>
            <w:top w:val="none" w:sz="0" w:space="0" w:color="auto"/>
            <w:left w:val="none" w:sz="0" w:space="0" w:color="auto"/>
            <w:bottom w:val="none" w:sz="0" w:space="0" w:color="auto"/>
            <w:right w:val="none" w:sz="0" w:space="0" w:color="auto"/>
          </w:divBdr>
          <w:divsChild>
            <w:div w:id="1273056786">
              <w:marLeft w:val="0"/>
              <w:marRight w:val="0"/>
              <w:marTop w:val="0"/>
              <w:marBottom w:val="0"/>
              <w:divBdr>
                <w:top w:val="none" w:sz="0" w:space="0" w:color="auto"/>
                <w:left w:val="none" w:sz="0" w:space="0" w:color="auto"/>
                <w:bottom w:val="none" w:sz="0" w:space="0" w:color="auto"/>
                <w:right w:val="none" w:sz="0" w:space="0" w:color="auto"/>
              </w:divBdr>
              <w:divsChild>
                <w:div w:id="1273057047">
                  <w:marLeft w:val="0"/>
                  <w:marRight w:val="0"/>
                  <w:marTop w:val="0"/>
                  <w:marBottom w:val="0"/>
                  <w:divBdr>
                    <w:top w:val="none" w:sz="0" w:space="0" w:color="auto"/>
                    <w:left w:val="none" w:sz="0" w:space="0" w:color="auto"/>
                    <w:bottom w:val="none" w:sz="0" w:space="0" w:color="auto"/>
                    <w:right w:val="none" w:sz="0" w:space="0" w:color="auto"/>
                  </w:divBdr>
                  <w:divsChild>
                    <w:div w:id="1273056896">
                      <w:marLeft w:val="0"/>
                      <w:marRight w:val="0"/>
                      <w:marTop w:val="0"/>
                      <w:marBottom w:val="0"/>
                      <w:divBdr>
                        <w:top w:val="none" w:sz="0" w:space="0" w:color="auto"/>
                        <w:left w:val="none" w:sz="0" w:space="0" w:color="auto"/>
                        <w:bottom w:val="none" w:sz="0" w:space="0" w:color="auto"/>
                        <w:right w:val="none" w:sz="0" w:space="0" w:color="auto"/>
                      </w:divBdr>
                      <w:divsChild>
                        <w:div w:id="1273056977">
                          <w:marLeft w:val="0"/>
                          <w:marRight w:val="0"/>
                          <w:marTop w:val="0"/>
                          <w:marBottom w:val="0"/>
                          <w:divBdr>
                            <w:top w:val="none" w:sz="0" w:space="0" w:color="auto"/>
                            <w:left w:val="none" w:sz="0" w:space="0" w:color="auto"/>
                            <w:bottom w:val="none" w:sz="0" w:space="0" w:color="auto"/>
                            <w:right w:val="none" w:sz="0" w:space="0" w:color="auto"/>
                          </w:divBdr>
                          <w:divsChild>
                            <w:div w:id="1273056949">
                              <w:marLeft w:val="0"/>
                              <w:marRight w:val="0"/>
                              <w:marTop w:val="0"/>
                              <w:marBottom w:val="0"/>
                              <w:divBdr>
                                <w:top w:val="none" w:sz="0" w:space="0" w:color="auto"/>
                                <w:left w:val="none" w:sz="0" w:space="0" w:color="auto"/>
                                <w:bottom w:val="none" w:sz="0" w:space="0" w:color="auto"/>
                                <w:right w:val="none" w:sz="0" w:space="0" w:color="auto"/>
                              </w:divBdr>
                              <w:divsChild>
                                <w:div w:id="1273056991">
                                  <w:marLeft w:val="0"/>
                                  <w:marRight w:val="0"/>
                                  <w:marTop w:val="0"/>
                                  <w:marBottom w:val="0"/>
                                  <w:divBdr>
                                    <w:top w:val="none" w:sz="0" w:space="0" w:color="auto"/>
                                    <w:left w:val="none" w:sz="0" w:space="0" w:color="auto"/>
                                    <w:bottom w:val="none" w:sz="0" w:space="0" w:color="auto"/>
                                    <w:right w:val="none" w:sz="0" w:space="0" w:color="auto"/>
                                  </w:divBdr>
                                  <w:divsChild>
                                    <w:div w:id="1273056797">
                                      <w:marLeft w:val="0"/>
                                      <w:marRight w:val="0"/>
                                      <w:marTop w:val="0"/>
                                      <w:marBottom w:val="0"/>
                                      <w:divBdr>
                                        <w:top w:val="single" w:sz="6" w:space="0" w:color="F5F5F5"/>
                                        <w:left w:val="single" w:sz="6" w:space="0" w:color="F5F5F5"/>
                                        <w:bottom w:val="single" w:sz="6" w:space="0" w:color="F5F5F5"/>
                                        <w:right w:val="single" w:sz="6" w:space="0" w:color="F5F5F5"/>
                                      </w:divBdr>
                                      <w:divsChild>
                                        <w:div w:id="1273056924">
                                          <w:marLeft w:val="0"/>
                                          <w:marRight w:val="0"/>
                                          <w:marTop w:val="0"/>
                                          <w:marBottom w:val="0"/>
                                          <w:divBdr>
                                            <w:top w:val="none" w:sz="0" w:space="0" w:color="auto"/>
                                            <w:left w:val="none" w:sz="0" w:space="0" w:color="auto"/>
                                            <w:bottom w:val="none" w:sz="0" w:space="0" w:color="auto"/>
                                            <w:right w:val="none" w:sz="0" w:space="0" w:color="auto"/>
                                          </w:divBdr>
                                          <w:divsChild>
                                            <w:div w:id="12730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876">
      <w:marLeft w:val="0"/>
      <w:marRight w:val="0"/>
      <w:marTop w:val="0"/>
      <w:marBottom w:val="0"/>
      <w:divBdr>
        <w:top w:val="none" w:sz="0" w:space="0" w:color="auto"/>
        <w:left w:val="none" w:sz="0" w:space="0" w:color="auto"/>
        <w:bottom w:val="none" w:sz="0" w:space="0" w:color="auto"/>
        <w:right w:val="none" w:sz="0" w:space="0" w:color="auto"/>
      </w:divBdr>
      <w:divsChild>
        <w:div w:id="1273056718">
          <w:marLeft w:val="0"/>
          <w:marRight w:val="0"/>
          <w:marTop w:val="0"/>
          <w:marBottom w:val="0"/>
          <w:divBdr>
            <w:top w:val="none" w:sz="0" w:space="0" w:color="auto"/>
            <w:left w:val="none" w:sz="0" w:space="0" w:color="auto"/>
            <w:bottom w:val="none" w:sz="0" w:space="0" w:color="auto"/>
            <w:right w:val="none" w:sz="0" w:space="0" w:color="auto"/>
          </w:divBdr>
          <w:divsChild>
            <w:div w:id="1273056792">
              <w:marLeft w:val="0"/>
              <w:marRight w:val="0"/>
              <w:marTop w:val="0"/>
              <w:marBottom w:val="0"/>
              <w:divBdr>
                <w:top w:val="none" w:sz="0" w:space="0" w:color="auto"/>
                <w:left w:val="none" w:sz="0" w:space="0" w:color="auto"/>
                <w:bottom w:val="none" w:sz="0" w:space="0" w:color="auto"/>
                <w:right w:val="none" w:sz="0" w:space="0" w:color="auto"/>
              </w:divBdr>
              <w:divsChild>
                <w:div w:id="1273057041">
                  <w:marLeft w:val="0"/>
                  <w:marRight w:val="0"/>
                  <w:marTop w:val="0"/>
                  <w:marBottom w:val="0"/>
                  <w:divBdr>
                    <w:top w:val="none" w:sz="0" w:space="0" w:color="auto"/>
                    <w:left w:val="none" w:sz="0" w:space="0" w:color="auto"/>
                    <w:bottom w:val="none" w:sz="0" w:space="0" w:color="auto"/>
                    <w:right w:val="none" w:sz="0" w:space="0" w:color="auto"/>
                  </w:divBdr>
                  <w:divsChild>
                    <w:div w:id="1273056905">
                      <w:marLeft w:val="0"/>
                      <w:marRight w:val="0"/>
                      <w:marTop w:val="0"/>
                      <w:marBottom w:val="0"/>
                      <w:divBdr>
                        <w:top w:val="none" w:sz="0" w:space="0" w:color="auto"/>
                        <w:left w:val="none" w:sz="0" w:space="0" w:color="auto"/>
                        <w:bottom w:val="none" w:sz="0" w:space="0" w:color="auto"/>
                        <w:right w:val="none" w:sz="0" w:space="0" w:color="auto"/>
                      </w:divBdr>
                      <w:divsChild>
                        <w:div w:id="1273056934">
                          <w:marLeft w:val="0"/>
                          <w:marRight w:val="0"/>
                          <w:marTop w:val="0"/>
                          <w:marBottom w:val="0"/>
                          <w:divBdr>
                            <w:top w:val="none" w:sz="0" w:space="0" w:color="auto"/>
                            <w:left w:val="none" w:sz="0" w:space="0" w:color="auto"/>
                            <w:bottom w:val="none" w:sz="0" w:space="0" w:color="auto"/>
                            <w:right w:val="none" w:sz="0" w:space="0" w:color="auto"/>
                          </w:divBdr>
                          <w:divsChild>
                            <w:div w:id="1273056907">
                              <w:marLeft w:val="0"/>
                              <w:marRight w:val="0"/>
                              <w:marTop w:val="0"/>
                              <w:marBottom w:val="0"/>
                              <w:divBdr>
                                <w:top w:val="none" w:sz="0" w:space="0" w:color="auto"/>
                                <w:left w:val="none" w:sz="0" w:space="0" w:color="auto"/>
                                <w:bottom w:val="none" w:sz="0" w:space="0" w:color="auto"/>
                                <w:right w:val="none" w:sz="0" w:space="0" w:color="auto"/>
                              </w:divBdr>
                              <w:divsChild>
                                <w:div w:id="1273056807">
                                  <w:marLeft w:val="0"/>
                                  <w:marRight w:val="0"/>
                                  <w:marTop w:val="0"/>
                                  <w:marBottom w:val="0"/>
                                  <w:divBdr>
                                    <w:top w:val="none" w:sz="0" w:space="0" w:color="auto"/>
                                    <w:left w:val="none" w:sz="0" w:space="0" w:color="auto"/>
                                    <w:bottom w:val="none" w:sz="0" w:space="0" w:color="auto"/>
                                    <w:right w:val="none" w:sz="0" w:space="0" w:color="auto"/>
                                  </w:divBdr>
                                  <w:divsChild>
                                    <w:div w:id="1273056771">
                                      <w:marLeft w:val="0"/>
                                      <w:marRight w:val="0"/>
                                      <w:marTop w:val="0"/>
                                      <w:marBottom w:val="0"/>
                                      <w:divBdr>
                                        <w:top w:val="single" w:sz="6" w:space="0" w:color="F5F5F5"/>
                                        <w:left w:val="single" w:sz="6" w:space="0" w:color="F5F5F5"/>
                                        <w:bottom w:val="single" w:sz="6" w:space="0" w:color="F5F5F5"/>
                                        <w:right w:val="single" w:sz="6" w:space="0" w:color="F5F5F5"/>
                                      </w:divBdr>
                                      <w:divsChild>
                                        <w:div w:id="1273057066">
                                          <w:marLeft w:val="0"/>
                                          <w:marRight w:val="0"/>
                                          <w:marTop w:val="0"/>
                                          <w:marBottom w:val="0"/>
                                          <w:divBdr>
                                            <w:top w:val="none" w:sz="0" w:space="0" w:color="auto"/>
                                            <w:left w:val="none" w:sz="0" w:space="0" w:color="auto"/>
                                            <w:bottom w:val="none" w:sz="0" w:space="0" w:color="auto"/>
                                            <w:right w:val="none" w:sz="0" w:space="0" w:color="auto"/>
                                          </w:divBdr>
                                          <w:divsChild>
                                            <w:div w:id="1273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883">
      <w:marLeft w:val="0"/>
      <w:marRight w:val="0"/>
      <w:marTop w:val="0"/>
      <w:marBottom w:val="0"/>
      <w:divBdr>
        <w:top w:val="none" w:sz="0" w:space="0" w:color="auto"/>
        <w:left w:val="none" w:sz="0" w:space="0" w:color="auto"/>
        <w:bottom w:val="none" w:sz="0" w:space="0" w:color="auto"/>
        <w:right w:val="none" w:sz="0" w:space="0" w:color="auto"/>
      </w:divBdr>
      <w:divsChild>
        <w:div w:id="1273057084">
          <w:marLeft w:val="0"/>
          <w:marRight w:val="0"/>
          <w:marTop w:val="0"/>
          <w:marBottom w:val="0"/>
          <w:divBdr>
            <w:top w:val="none" w:sz="0" w:space="0" w:color="auto"/>
            <w:left w:val="none" w:sz="0" w:space="0" w:color="auto"/>
            <w:bottom w:val="none" w:sz="0" w:space="0" w:color="auto"/>
            <w:right w:val="none" w:sz="0" w:space="0" w:color="auto"/>
          </w:divBdr>
          <w:divsChild>
            <w:div w:id="1273056719">
              <w:marLeft w:val="0"/>
              <w:marRight w:val="0"/>
              <w:marTop w:val="0"/>
              <w:marBottom w:val="0"/>
              <w:divBdr>
                <w:top w:val="none" w:sz="0" w:space="0" w:color="auto"/>
                <w:left w:val="none" w:sz="0" w:space="0" w:color="auto"/>
                <w:bottom w:val="none" w:sz="0" w:space="0" w:color="auto"/>
                <w:right w:val="none" w:sz="0" w:space="0" w:color="auto"/>
              </w:divBdr>
              <w:divsChild>
                <w:div w:id="1273057011">
                  <w:marLeft w:val="0"/>
                  <w:marRight w:val="0"/>
                  <w:marTop w:val="0"/>
                  <w:marBottom w:val="0"/>
                  <w:divBdr>
                    <w:top w:val="none" w:sz="0" w:space="0" w:color="auto"/>
                    <w:left w:val="none" w:sz="0" w:space="0" w:color="auto"/>
                    <w:bottom w:val="none" w:sz="0" w:space="0" w:color="auto"/>
                    <w:right w:val="none" w:sz="0" w:space="0" w:color="auto"/>
                  </w:divBdr>
                  <w:divsChild>
                    <w:div w:id="1273057022">
                      <w:marLeft w:val="0"/>
                      <w:marRight w:val="0"/>
                      <w:marTop w:val="0"/>
                      <w:marBottom w:val="0"/>
                      <w:divBdr>
                        <w:top w:val="none" w:sz="0" w:space="0" w:color="auto"/>
                        <w:left w:val="none" w:sz="0" w:space="0" w:color="auto"/>
                        <w:bottom w:val="none" w:sz="0" w:space="0" w:color="auto"/>
                        <w:right w:val="none" w:sz="0" w:space="0" w:color="auto"/>
                      </w:divBdr>
                      <w:divsChild>
                        <w:div w:id="1273056803">
                          <w:marLeft w:val="0"/>
                          <w:marRight w:val="0"/>
                          <w:marTop w:val="0"/>
                          <w:marBottom w:val="0"/>
                          <w:divBdr>
                            <w:top w:val="none" w:sz="0" w:space="0" w:color="auto"/>
                            <w:left w:val="none" w:sz="0" w:space="0" w:color="auto"/>
                            <w:bottom w:val="none" w:sz="0" w:space="0" w:color="auto"/>
                            <w:right w:val="none" w:sz="0" w:space="0" w:color="auto"/>
                          </w:divBdr>
                          <w:divsChild>
                            <w:div w:id="1273056724">
                              <w:marLeft w:val="0"/>
                              <w:marRight w:val="0"/>
                              <w:marTop w:val="0"/>
                              <w:marBottom w:val="0"/>
                              <w:divBdr>
                                <w:top w:val="none" w:sz="0" w:space="0" w:color="auto"/>
                                <w:left w:val="none" w:sz="0" w:space="0" w:color="auto"/>
                                <w:bottom w:val="none" w:sz="0" w:space="0" w:color="auto"/>
                                <w:right w:val="none" w:sz="0" w:space="0" w:color="auto"/>
                              </w:divBdr>
                              <w:divsChild>
                                <w:div w:id="1273056817">
                                  <w:marLeft w:val="0"/>
                                  <w:marRight w:val="0"/>
                                  <w:marTop w:val="0"/>
                                  <w:marBottom w:val="0"/>
                                  <w:divBdr>
                                    <w:top w:val="none" w:sz="0" w:space="0" w:color="auto"/>
                                    <w:left w:val="none" w:sz="0" w:space="0" w:color="auto"/>
                                    <w:bottom w:val="none" w:sz="0" w:space="0" w:color="auto"/>
                                    <w:right w:val="none" w:sz="0" w:space="0" w:color="auto"/>
                                  </w:divBdr>
                                  <w:divsChild>
                                    <w:div w:id="1273056830">
                                      <w:marLeft w:val="0"/>
                                      <w:marRight w:val="0"/>
                                      <w:marTop w:val="0"/>
                                      <w:marBottom w:val="0"/>
                                      <w:divBdr>
                                        <w:top w:val="single" w:sz="6" w:space="0" w:color="F5F5F5"/>
                                        <w:left w:val="single" w:sz="6" w:space="0" w:color="F5F5F5"/>
                                        <w:bottom w:val="single" w:sz="6" w:space="0" w:color="F5F5F5"/>
                                        <w:right w:val="single" w:sz="6" w:space="0" w:color="F5F5F5"/>
                                      </w:divBdr>
                                      <w:divsChild>
                                        <w:div w:id="1273056796">
                                          <w:marLeft w:val="0"/>
                                          <w:marRight w:val="0"/>
                                          <w:marTop w:val="0"/>
                                          <w:marBottom w:val="0"/>
                                          <w:divBdr>
                                            <w:top w:val="none" w:sz="0" w:space="0" w:color="auto"/>
                                            <w:left w:val="none" w:sz="0" w:space="0" w:color="auto"/>
                                            <w:bottom w:val="none" w:sz="0" w:space="0" w:color="auto"/>
                                            <w:right w:val="none" w:sz="0" w:space="0" w:color="auto"/>
                                          </w:divBdr>
                                          <w:divsChild>
                                            <w:div w:id="12730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888">
      <w:marLeft w:val="0"/>
      <w:marRight w:val="0"/>
      <w:marTop w:val="0"/>
      <w:marBottom w:val="0"/>
      <w:divBdr>
        <w:top w:val="none" w:sz="0" w:space="0" w:color="auto"/>
        <w:left w:val="none" w:sz="0" w:space="0" w:color="auto"/>
        <w:bottom w:val="none" w:sz="0" w:space="0" w:color="auto"/>
        <w:right w:val="none" w:sz="0" w:space="0" w:color="auto"/>
      </w:divBdr>
      <w:divsChild>
        <w:div w:id="1273056754">
          <w:marLeft w:val="0"/>
          <w:marRight w:val="0"/>
          <w:marTop w:val="0"/>
          <w:marBottom w:val="0"/>
          <w:divBdr>
            <w:top w:val="none" w:sz="0" w:space="0" w:color="auto"/>
            <w:left w:val="none" w:sz="0" w:space="0" w:color="auto"/>
            <w:bottom w:val="none" w:sz="0" w:space="0" w:color="auto"/>
            <w:right w:val="none" w:sz="0" w:space="0" w:color="auto"/>
          </w:divBdr>
          <w:divsChild>
            <w:div w:id="1273056772">
              <w:marLeft w:val="0"/>
              <w:marRight w:val="0"/>
              <w:marTop w:val="0"/>
              <w:marBottom w:val="0"/>
              <w:divBdr>
                <w:top w:val="none" w:sz="0" w:space="0" w:color="auto"/>
                <w:left w:val="none" w:sz="0" w:space="0" w:color="auto"/>
                <w:bottom w:val="none" w:sz="0" w:space="0" w:color="auto"/>
                <w:right w:val="none" w:sz="0" w:space="0" w:color="auto"/>
              </w:divBdr>
              <w:divsChild>
                <w:div w:id="1273057080">
                  <w:marLeft w:val="0"/>
                  <w:marRight w:val="0"/>
                  <w:marTop w:val="0"/>
                  <w:marBottom w:val="0"/>
                  <w:divBdr>
                    <w:top w:val="none" w:sz="0" w:space="0" w:color="auto"/>
                    <w:left w:val="none" w:sz="0" w:space="0" w:color="auto"/>
                    <w:bottom w:val="none" w:sz="0" w:space="0" w:color="auto"/>
                    <w:right w:val="none" w:sz="0" w:space="0" w:color="auto"/>
                  </w:divBdr>
                  <w:divsChild>
                    <w:div w:id="1273057067">
                      <w:marLeft w:val="0"/>
                      <w:marRight w:val="0"/>
                      <w:marTop w:val="0"/>
                      <w:marBottom w:val="0"/>
                      <w:divBdr>
                        <w:top w:val="none" w:sz="0" w:space="0" w:color="auto"/>
                        <w:left w:val="none" w:sz="0" w:space="0" w:color="auto"/>
                        <w:bottom w:val="none" w:sz="0" w:space="0" w:color="auto"/>
                        <w:right w:val="none" w:sz="0" w:space="0" w:color="auto"/>
                      </w:divBdr>
                      <w:divsChild>
                        <w:div w:id="1273056892">
                          <w:marLeft w:val="0"/>
                          <w:marRight w:val="0"/>
                          <w:marTop w:val="0"/>
                          <w:marBottom w:val="0"/>
                          <w:divBdr>
                            <w:top w:val="none" w:sz="0" w:space="0" w:color="auto"/>
                            <w:left w:val="none" w:sz="0" w:space="0" w:color="auto"/>
                            <w:bottom w:val="none" w:sz="0" w:space="0" w:color="auto"/>
                            <w:right w:val="none" w:sz="0" w:space="0" w:color="auto"/>
                          </w:divBdr>
                          <w:divsChild>
                            <w:div w:id="1273056778">
                              <w:marLeft w:val="0"/>
                              <w:marRight w:val="0"/>
                              <w:marTop w:val="0"/>
                              <w:marBottom w:val="0"/>
                              <w:divBdr>
                                <w:top w:val="none" w:sz="0" w:space="0" w:color="auto"/>
                                <w:left w:val="none" w:sz="0" w:space="0" w:color="auto"/>
                                <w:bottom w:val="none" w:sz="0" w:space="0" w:color="auto"/>
                                <w:right w:val="none" w:sz="0" w:space="0" w:color="auto"/>
                              </w:divBdr>
                              <w:divsChild>
                                <w:div w:id="1273056971">
                                  <w:marLeft w:val="0"/>
                                  <w:marRight w:val="0"/>
                                  <w:marTop w:val="0"/>
                                  <w:marBottom w:val="0"/>
                                  <w:divBdr>
                                    <w:top w:val="none" w:sz="0" w:space="0" w:color="auto"/>
                                    <w:left w:val="none" w:sz="0" w:space="0" w:color="auto"/>
                                    <w:bottom w:val="none" w:sz="0" w:space="0" w:color="auto"/>
                                    <w:right w:val="none" w:sz="0" w:space="0" w:color="auto"/>
                                  </w:divBdr>
                                  <w:divsChild>
                                    <w:div w:id="1273056714">
                                      <w:marLeft w:val="0"/>
                                      <w:marRight w:val="0"/>
                                      <w:marTop w:val="0"/>
                                      <w:marBottom w:val="0"/>
                                      <w:divBdr>
                                        <w:top w:val="none" w:sz="0" w:space="0" w:color="auto"/>
                                        <w:left w:val="none" w:sz="0" w:space="0" w:color="auto"/>
                                        <w:bottom w:val="none" w:sz="0" w:space="0" w:color="auto"/>
                                        <w:right w:val="none" w:sz="0" w:space="0" w:color="auto"/>
                                      </w:divBdr>
                                      <w:divsChild>
                                        <w:div w:id="1273056849">
                                          <w:marLeft w:val="0"/>
                                          <w:marRight w:val="0"/>
                                          <w:marTop w:val="0"/>
                                          <w:marBottom w:val="0"/>
                                          <w:divBdr>
                                            <w:top w:val="none" w:sz="0" w:space="0" w:color="auto"/>
                                            <w:left w:val="none" w:sz="0" w:space="0" w:color="auto"/>
                                            <w:bottom w:val="none" w:sz="0" w:space="0" w:color="auto"/>
                                            <w:right w:val="none" w:sz="0" w:space="0" w:color="auto"/>
                                          </w:divBdr>
                                          <w:divsChild>
                                            <w:div w:id="12730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895">
      <w:marLeft w:val="0"/>
      <w:marRight w:val="0"/>
      <w:marTop w:val="0"/>
      <w:marBottom w:val="0"/>
      <w:divBdr>
        <w:top w:val="none" w:sz="0" w:space="0" w:color="auto"/>
        <w:left w:val="none" w:sz="0" w:space="0" w:color="auto"/>
        <w:bottom w:val="none" w:sz="0" w:space="0" w:color="auto"/>
        <w:right w:val="none" w:sz="0" w:space="0" w:color="auto"/>
      </w:divBdr>
      <w:divsChild>
        <w:div w:id="1273056899">
          <w:marLeft w:val="0"/>
          <w:marRight w:val="0"/>
          <w:marTop w:val="0"/>
          <w:marBottom w:val="0"/>
          <w:divBdr>
            <w:top w:val="none" w:sz="0" w:space="0" w:color="auto"/>
            <w:left w:val="none" w:sz="0" w:space="0" w:color="auto"/>
            <w:bottom w:val="none" w:sz="0" w:space="0" w:color="auto"/>
            <w:right w:val="none" w:sz="0" w:space="0" w:color="auto"/>
          </w:divBdr>
          <w:divsChild>
            <w:div w:id="1273056914">
              <w:marLeft w:val="0"/>
              <w:marRight w:val="0"/>
              <w:marTop w:val="0"/>
              <w:marBottom w:val="0"/>
              <w:divBdr>
                <w:top w:val="none" w:sz="0" w:space="0" w:color="auto"/>
                <w:left w:val="none" w:sz="0" w:space="0" w:color="auto"/>
                <w:bottom w:val="none" w:sz="0" w:space="0" w:color="auto"/>
                <w:right w:val="none" w:sz="0" w:space="0" w:color="auto"/>
              </w:divBdr>
              <w:divsChild>
                <w:div w:id="1273056745">
                  <w:marLeft w:val="0"/>
                  <w:marRight w:val="0"/>
                  <w:marTop w:val="0"/>
                  <w:marBottom w:val="0"/>
                  <w:divBdr>
                    <w:top w:val="none" w:sz="0" w:space="0" w:color="auto"/>
                    <w:left w:val="none" w:sz="0" w:space="0" w:color="auto"/>
                    <w:bottom w:val="none" w:sz="0" w:space="0" w:color="auto"/>
                    <w:right w:val="none" w:sz="0" w:space="0" w:color="auto"/>
                  </w:divBdr>
                  <w:divsChild>
                    <w:div w:id="1273056893">
                      <w:marLeft w:val="0"/>
                      <w:marRight w:val="0"/>
                      <w:marTop w:val="0"/>
                      <w:marBottom w:val="0"/>
                      <w:divBdr>
                        <w:top w:val="none" w:sz="0" w:space="0" w:color="auto"/>
                        <w:left w:val="none" w:sz="0" w:space="0" w:color="auto"/>
                        <w:bottom w:val="none" w:sz="0" w:space="0" w:color="auto"/>
                        <w:right w:val="none" w:sz="0" w:space="0" w:color="auto"/>
                      </w:divBdr>
                      <w:divsChild>
                        <w:div w:id="1273056846">
                          <w:marLeft w:val="0"/>
                          <w:marRight w:val="0"/>
                          <w:marTop w:val="0"/>
                          <w:marBottom w:val="0"/>
                          <w:divBdr>
                            <w:top w:val="none" w:sz="0" w:space="0" w:color="auto"/>
                            <w:left w:val="none" w:sz="0" w:space="0" w:color="auto"/>
                            <w:bottom w:val="none" w:sz="0" w:space="0" w:color="auto"/>
                            <w:right w:val="none" w:sz="0" w:space="0" w:color="auto"/>
                          </w:divBdr>
                          <w:divsChild>
                            <w:div w:id="1273056955">
                              <w:marLeft w:val="0"/>
                              <w:marRight w:val="0"/>
                              <w:marTop w:val="0"/>
                              <w:marBottom w:val="0"/>
                              <w:divBdr>
                                <w:top w:val="none" w:sz="0" w:space="0" w:color="auto"/>
                                <w:left w:val="none" w:sz="0" w:space="0" w:color="auto"/>
                                <w:bottom w:val="none" w:sz="0" w:space="0" w:color="auto"/>
                                <w:right w:val="none" w:sz="0" w:space="0" w:color="auto"/>
                              </w:divBdr>
                              <w:divsChild>
                                <w:div w:id="1273057043">
                                  <w:marLeft w:val="0"/>
                                  <w:marRight w:val="0"/>
                                  <w:marTop w:val="0"/>
                                  <w:marBottom w:val="0"/>
                                  <w:divBdr>
                                    <w:top w:val="none" w:sz="0" w:space="0" w:color="auto"/>
                                    <w:left w:val="none" w:sz="0" w:space="0" w:color="auto"/>
                                    <w:bottom w:val="none" w:sz="0" w:space="0" w:color="auto"/>
                                    <w:right w:val="none" w:sz="0" w:space="0" w:color="auto"/>
                                  </w:divBdr>
                                  <w:divsChild>
                                    <w:div w:id="1273057074">
                                      <w:marLeft w:val="0"/>
                                      <w:marRight w:val="0"/>
                                      <w:marTop w:val="0"/>
                                      <w:marBottom w:val="0"/>
                                      <w:divBdr>
                                        <w:top w:val="single" w:sz="6" w:space="0" w:color="F5F5F5"/>
                                        <w:left w:val="single" w:sz="6" w:space="0" w:color="F5F5F5"/>
                                        <w:bottom w:val="single" w:sz="6" w:space="0" w:color="F5F5F5"/>
                                        <w:right w:val="single" w:sz="6" w:space="0" w:color="F5F5F5"/>
                                      </w:divBdr>
                                      <w:divsChild>
                                        <w:div w:id="1273057013">
                                          <w:marLeft w:val="0"/>
                                          <w:marRight w:val="0"/>
                                          <w:marTop w:val="0"/>
                                          <w:marBottom w:val="0"/>
                                          <w:divBdr>
                                            <w:top w:val="none" w:sz="0" w:space="0" w:color="auto"/>
                                            <w:left w:val="none" w:sz="0" w:space="0" w:color="auto"/>
                                            <w:bottom w:val="none" w:sz="0" w:space="0" w:color="auto"/>
                                            <w:right w:val="none" w:sz="0" w:space="0" w:color="auto"/>
                                          </w:divBdr>
                                          <w:divsChild>
                                            <w:div w:id="12730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906">
      <w:marLeft w:val="0"/>
      <w:marRight w:val="0"/>
      <w:marTop w:val="0"/>
      <w:marBottom w:val="0"/>
      <w:divBdr>
        <w:top w:val="none" w:sz="0" w:space="0" w:color="auto"/>
        <w:left w:val="none" w:sz="0" w:space="0" w:color="auto"/>
        <w:bottom w:val="none" w:sz="0" w:space="0" w:color="auto"/>
        <w:right w:val="none" w:sz="0" w:space="0" w:color="auto"/>
      </w:divBdr>
      <w:divsChild>
        <w:div w:id="1273057052">
          <w:marLeft w:val="0"/>
          <w:marRight w:val="0"/>
          <w:marTop w:val="0"/>
          <w:marBottom w:val="0"/>
          <w:divBdr>
            <w:top w:val="none" w:sz="0" w:space="0" w:color="auto"/>
            <w:left w:val="none" w:sz="0" w:space="0" w:color="auto"/>
            <w:bottom w:val="none" w:sz="0" w:space="0" w:color="auto"/>
            <w:right w:val="none" w:sz="0" w:space="0" w:color="auto"/>
          </w:divBdr>
          <w:divsChild>
            <w:div w:id="1273056861">
              <w:marLeft w:val="0"/>
              <w:marRight w:val="0"/>
              <w:marTop w:val="0"/>
              <w:marBottom w:val="0"/>
              <w:divBdr>
                <w:top w:val="none" w:sz="0" w:space="0" w:color="auto"/>
                <w:left w:val="none" w:sz="0" w:space="0" w:color="auto"/>
                <w:bottom w:val="none" w:sz="0" w:space="0" w:color="auto"/>
                <w:right w:val="none" w:sz="0" w:space="0" w:color="auto"/>
              </w:divBdr>
              <w:divsChild>
                <w:div w:id="1273057040">
                  <w:marLeft w:val="0"/>
                  <w:marRight w:val="0"/>
                  <w:marTop w:val="0"/>
                  <w:marBottom w:val="0"/>
                  <w:divBdr>
                    <w:top w:val="none" w:sz="0" w:space="0" w:color="auto"/>
                    <w:left w:val="none" w:sz="0" w:space="0" w:color="auto"/>
                    <w:bottom w:val="none" w:sz="0" w:space="0" w:color="auto"/>
                    <w:right w:val="none" w:sz="0" w:space="0" w:color="auto"/>
                  </w:divBdr>
                  <w:divsChild>
                    <w:div w:id="1273056900">
                      <w:marLeft w:val="0"/>
                      <w:marRight w:val="0"/>
                      <w:marTop w:val="0"/>
                      <w:marBottom w:val="0"/>
                      <w:divBdr>
                        <w:top w:val="none" w:sz="0" w:space="0" w:color="auto"/>
                        <w:left w:val="none" w:sz="0" w:space="0" w:color="auto"/>
                        <w:bottom w:val="none" w:sz="0" w:space="0" w:color="auto"/>
                        <w:right w:val="none" w:sz="0" w:space="0" w:color="auto"/>
                      </w:divBdr>
                      <w:divsChild>
                        <w:div w:id="1273056910">
                          <w:marLeft w:val="0"/>
                          <w:marRight w:val="0"/>
                          <w:marTop w:val="0"/>
                          <w:marBottom w:val="0"/>
                          <w:divBdr>
                            <w:top w:val="none" w:sz="0" w:space="0" w:color="auto"/>
                            <w:left w:val="none" w:sz="0" w:space="0" w:color="auto"/>
                            <w:bottom w:val="none" w:sz="0" w:space="0" w:color="auto"/>
                            <w:right w:val="none" w:sz="0" w:space="0" w:color="auto"/>
                          </w:divBdr>
                          <w:divsChild>
                            <w:div w:id="1273057002">
                              <w:marLeft w:val="0"/>
                              <w:marRight w:val="0"/>
                              <w:marTop w:val="0"/>
                              <w:marBottom w:val="0"/>
                              <w:divBdr>
                                <w:top w:val="none" w:sz="0" w:space="0" w:color="auto"/>
                                <w:left w:val="none" w:sz="0" w:space="0" w:color="auto"/>
                                <w:bottom w:val="none" w:sz="0" w:space="0" w:color="auto"/>
                                <w:right w:val="none" w:sz="0" w:space="0" w:color="auto"/>
                              </w:divBdr>
                              <w:divsChild>
                                <w:div w:id="1273057021">
                                  <w:marLeft w:val="0"/>
                                  <w:marRight w:val="0"/>
                                  <w:marTop w:val="0"/>
                                  <w:marBottom w:val="0"/>
                                  <w:divBdr>
                                    <w:top w:val="none" w:sz="0" w:space="0" w:color="auto"/>
                                    <w:left w:val="none" w:sz="0" w:space="0" w:color="auto"/>
                                    <w:bottom w:val="none" w:sz="0" w:space="0" w:color="auto"/>
                                    <w:right w:val="none" w:sz="0" w:space="0" w:color="auto"/>
                                  </w:divBdr>
                                  <w:divsChild>
                                    <w:div w:id="1273056741">
                                      <w:marLeft w:val="0"/>
                                      <w:marRight w:val="0"/>
                                      <w:marTop w:val="0"/>
                                      <w:marBottom w:val="0"/>
                                      <w:divBdr>
                                        <w:top w:val="single" w:sz="6" w:space="0" w:color="F5F5F5"/>
                                        <w:left w:val="single" w:sz="6" w:space="0" w:color="F5F5F5"/>
                                        <w:bottom w:val="single" w:sz="6" w:space="0" w:color="F5F5F5"/>
                                        <w:right w:val="single" w:sz="6" w:space="0" w:color="F5F5F5"/>
                                      </w:divBdr>
                                      <w:divsChild>
                                        <w:div w:id="1273056734">
                                          <w:marLeft w:val="0"/>
                                          <w:marRight w:val="0"/>
                                          <w:marTop w:val="0"/>
                                          <w:marBottom w:val="0"/>
                                          <w:divBdr>
                                            <w:top w:val="none" w:sz="0" w:space="0" w:color="auto"/>
                                            <w:left w:val="none" w:sz="0" w:space="0" w:color="auto"/>
                                            <w:bottom w:val="none" w:sz="0" w:space="0" w:color="auto"/>
                                            <w:right w:val="none" w:sz="0" w:space="0" w:color="auto"/>
                                          </w:divBdr>
                                          <w:divsChild>
                                            <w:div w:id="12730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984">
      <w:marLeft w:val="0"/>
      <w:marRight w:val="0"/>
      <w:marTop w:val="0"/>
      <w:marBottom w:val="0"/>
      <w:divBdr>
        <w:top w:val="none" w:sz="0" w:space="0" w:color="auto"/>
        <w:left w:val="none" w:sz="0" w:space="0" w:color="auto"/>
        <w:bottom w:val="none" w:sz="0" w:space="0" w:color="auto"/>
        <w:right w:val="none" w:sz="0" w:space="0" w:color="auto"/>
      </w:divBdr>
      <w:divsChild>
        <w:div w:id="1273056964">
          <w:marLeft w:val="0"/>
          <w:marRight w:val="0"/>
          <w:marTop w:val="0"/>
          <w:marBottom w:val="0"/>
          <w:divBdr>
            <w:top w:val="none" w:sz="0" w:space="0" w:color="auto"/>
            <w:left w:val="none" w:sz="0" w:space="0" w:color="auto"/>
            <w:bottom w:val="none" w:sz="0" w:space="0" w:color="auto"/>
            <w:right w:val="none" w:sz="0" w:space="0" w:color="auto"/>
          </w:divBdr>
          <w:divsChild>
            <w:div w:id="1273056853">
              <w:marLeft w:val="0"/>
              <w:marRight w:val="0"/>
              <w:marTop w:val="0"/>
              <w:marBottom w:val="0"/>
              <w:divBdr>
                <w:top w:val="none" w:sz="0" w:space="0" w:color="auto"/>
                <w:left w:val="none" w:sz="0" w:space="0" w:color="auto"/>
                <w:bottom w:val="none" w:sz="0" w:space="0" w:color="auto"/>
                <w:right w:val="none" w:sz="0" w:space="0" w:color="auto"/>
              </w:divBdr>
              <w:divsChild>
                <w:div w:id="1273056946">
                  <w:marLeft w:val="0"/>
                  <w:marRight w:val="0"/>
                  <w:marTop w:val="0"/>
                  <w:marBottom w:val="0"/>
                  <w:divBdr>
                    <w:top w:val="none" w:sz="0" w:space="0" w:color="auto"/>
                    <w:left w:val="none" w:sz="0" w:space="0" w:color="auto"/>
                    <w:bottom w:val="none" w:sz="0" w:space="0" w:color="auto"/>
                    <w:right w:val="none" w:sz="0" w:space="0" w:color="auto"/>
                  </w:divBdr>
                  <w:divsChild>
                    <w:div w:id="1273056942">
                      <w:marLeft w:val="0"/>
                      <w:marRight w:val="0"/>
                      <w:marTop w:val="0"/>
                      <w:marBottom w:val="0"/>
                      <w:divBdr>
                        <w:top w:val="none" w:sz="0" w:space="0" w:color="auto"/>
                        <w:left w:val="none" w:sz="0" w:space="0" w:color="auto"/>
                        <w:bottom w:val="none" w:sz="0" w:space="0" w:color="auto"/>
                        <w:right w:val="none" w:sz="0" w:space="0" w:color="auto"/>
                      </w:divBdr>
                      <w:divsChild>
                        <w:div w:id="1273056879">
                          <w:marLeft w:val="0"/>
                          <w:marRight w:val="0"/>
                          <w:marTop w:val="0"/>
                          <w:marBottom w:val="0"/>
                          <w:divBdr>
                            <w:top w:val="none" w:sz="0" w:space="0" w:color="auto"/>
                            <w:left w:val="none" w:sz="0" w:space="0" w:color="auto"/>
                            <w:bottom w:val="none" w:sz="0" w:space="0" w:color="auto"/>
                            <w:right w:val="none" w:sz="0" w:space="0" w:color="auto"/>
                          </w:divBdr>
                          <w:divsChild>
                            <w:div w:id="1273056730">
                              <w:marLeft w:val="0"/>
                              <w:marRight w:val="0"/>
                              <w:marTop w:val="0"/>
                              <w:marBottom w:val="0"/>
                              <w:divBdr>
                                <w:top w:val="none" w:sz="0" w:space="0" w:color="auto"/>
                                <w:left w:val="none" w:sz="0" w:space="0" w:color="auto"/>
                                <w:bottom w:val="none" w:sz="0" w:space="0" w:color="auto"/>
                                <w:right w:val="none" w:sz="0" w:space="0" w:color="auto"/>
                              </w:divBdr>
                              <w:divsChild>
                                <w:div w:id="1273056713">
                                  <w:marLeft w:val="0"/>
                                  <w:marRight w:val="0"/>
                                  <w:marTop w:val="0"/>
                                  <w:marBottom w:val="0"/>
                                  <w:divBdr>
                                    <w:top w:val="none" w:sz="0" w:space="0" w:color="auto"/>
                                    <w:left w:val="none" w:sz="0" w:space="0" w:color="auto"/>
                                    <w:bottom w:val="none" w:sz="0" w:space="0" w:color="auto"/>
                                    <w:right w:val="none" w:sz="0" w:space="0" w:color="auto"/>
                                  </w:divBdr>
                                  <w:divsChild>
                                    <w:div w:id="1273056860">
                                      <w:marLeft w:val="0"/>
                                      <w:marRight w:val="0"/>
                                      <w:marTop w:val="0"/>
                                      <w:marBottom w:val="0"/>
                                      <w:divBdr>
                                        <w:top w:val="single" w:sz="6" w:space="0" w:color="F5F5F5"/>
                                        <w:left w:val="single" w:sz="6" w:space="0" w:color="F5F5F5"/>
                                        <w:bottom w:val="single" w:sz="6" w:space="0" w:color="F5F5F5"/>
                                        <w:right w:val="single" w:sz="6" w:space="0" w:color="F5F5F5"/>
                                      </w:divBdr>
                                      <w:divsChild>
                                        <w:div w:id="1273056841">
                                          <w:marLeft w:val="0"/>
                                          <w:marRight w:val="0"/>
                                          <w:marTop w:val="0"/>
                                          <w:marBottom w:val="0"/>
                                          <w:divBdr>
                                            <w:top w:val="none" w:sz="0" w:space="0" w:color="auto"/>
                                            <w:left w:val="none" w:sz="0" w:space="0" w:color="auto"/>
                                            <w:bottom w:val="none" w:sz="0" w:space="0" w:color="auto"/>
                                            <w:right w:val="none" w:sz="0" w:space="0" w:color="auto"/>
                                          </w:divBdr>
                                          <w:divsChild>
                                            <w:div w:id="12730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986">
      <w:marLeft w:val="0"/>
      <w:marRight w:val="0"/>
      <w:marTop w:val="0"/>
      <w:marBottom w:val="0"/>
      <w:divBdr>
        <w:top w:val="none" w:sz="0" w:space="0" w:color="auto"/>
        <w:left w:val="none" w:sz="0" w:space="0" w:color="auto"/>
        <w:bottom w:val="none" w:sz="0" w:space="0" w:color="auto"/>
        <w:right w:val="none" w:sz="0" w:space="0" w:color="auto"/>
      </w:divBdr>
      <w:divsChild>
        <w:div w:id="1273056943">
          <w:marLeft w:val="0"/>
          <w:marRight w:val="0"/>
          <w:marTop w:val="0"/>
          <w:marBottom w:val="0"/>
          <w:divBdr>
            <w:top w:val="none" w:sz="0" w:space="0" w:color="auto"/>
            <w:left w:val="none" w:sz="0" w:space="0" w:color="auto"/>
            <w:bottom w:val="none" w:sz="0" w:space="0" w:color="auto"/>
            <w:right w:val="none" w:sz="0" w:space="0" w:color="auto"/>
          </w:divBdr>
          <w:divsChild>
            <w:div w:id="1273056783">
              <w:marLeft w:val="0"/>
              <w:marRight w:val="0"/>
              <w:marTop w:val="0"/>
              <w:marBottom w:val="0"/>
              <w:divBdr>
                <w:top w:val="none" w:sz="0" w:space="0" w:color="auto"/>
                <w:left w:val="none" w:sz="0" w:space="0" w:color="auto"/>
                <w:bottom w:val="none" w:sz="0" w:space="0" w:color="auto"/>
                <w:right w:val="none" w:sz="0" w:space="0" w:color="auto"/>
              </w:divBdr>
              <w:divsChild>
                <w:div w:id="1273056760">
                  <w:marLeft w:val="0"/>
                  <w:marRight w:val="0"/>
                  <w:marTop w:val="0"/>
                  <w:marBottom w:val="0"/>
                  <w:divBdr>
                    <w:top w:val="none" w:sz="0" w:space="0" w:color="auto"/>
                    <w:left w:val="none" w:sz="0" w:space="0" w:color="auto"/>
                    <w:bottom w:val="none" w:sz="0" w:space="0" w:color="auto"/>
                    <w:right w:val="none" w:sz="0" w:space="0" w:color="auto"/>
                  </w:divBdr>
                  <w:divsChild>
                    <w:div w:id="1273057034">
                      <w:marLeft w:val="0"/>
                      <w:marRight w:val="0"/>
                      <w:marTop w:val="0"/>
                      <w:marBottom w:val="0"/>
                      <w:divBdr>
                        <w:top w:val="none" w:sz="0" w:space="0" w:color="auto"/>
                        <w:left w:val="none" w:sz="0" w:space="0" w:color="auto"/>
                        <w:bottom w:val="none" w:sz="0" w:space="0" w:color="auto"/>
                        <w:right w:val="none" w:sz="0" w:space="0" w:color="auto"/>
                      </w:divBdr>
                      <w:divsChild>
                        <w:div w:id="1273056804">
                          <w:marLeft w:val="0"/>
                          <w:marRight w:val="0"/>
                          <w:marTop w:val="0"/>
                          <w:marBottom w:val="0"/>
                          <w:divBdr>
                            <w:top w:val="none" w:sz="0" w:space="0" w:color="auto"/>
                            <w:left w:val="none" w:sz="0" w:space="0" w:color="auto"/>
                            <w:bottom w:val="none" w:sz="0" w:space="0" w:color="auto"/>
                            <w:right w:val="none" w:sz="0" w:space="0" w:color="auto"/>
                          </w:divBdr>
                          <w:divsChild>
                            <w:div w:id="1273056765">
                              <w:marLeft w:val="0"/>
                              <w:marRight w:val="0"/>
                              <w:marTop w:val="0"/>
                              <w:marBottom w:val="0"/>
                              <w:divBdr>
                                <w:top w:val="none" w:sz="0" w:space="0" w:color="auto"/>
                                <w:left w:val="none" w:sz="0" w:space="0" w:color="auto"/>
                                <w:bottom w:val="none" w:sz="0" w:space="0" w:color="auto"/>
                                <w:right w:val="none" w:sz="0" w:space="0" w:color="auto"/>
                              </w:divBdr>
                              <w:divsChild>
                                <w:div w:id="1273056756">
                                  <w:marLeft w:val="0"/>
                                  <w:marRight w:val="0"/>
                                  <w:marTop w:val="0"/>
                                  <w:marBottom w:val="0"/>
                                  <w:divBdr>
                                    <w:top w:val="none" w:sz="0" w:space="0" w:color="auto"/>
                                    <w:left w:val="none" w:sz="0" w:space="0" w:color="auto"/>
                                    <w:bottom w:val="none" w:sz="0" w:space="0" w:color="auto"/>
                                    <w:right w:val="none" w:sz="0" w:space="0" w:color="auto"/>
                                  </w:divBdr>
                                  <w:divsChild>
                                    <w:div w:id="1273056908">
                                      <w:marLeft w:val="0"/>
                                      <w:marRight w:val="0"/>
                                      <w:marTop w:val="0"/>
                                      <w:marBottom w:val="0"/>
                                      <w:divBdr>
                                        <w:top w:val="single" w:sz="6" w:space="0" w:color="F5F5F5"/>
                                        <w:left w:val="single" w:sz="6" w:space="0" w:color="F5F5F5"/>
                                        <w:bottom w:val="single" w:sz="6" w:space="0" w:color="F5F5F5"/>
                                        <w:right w:val="single" w:sz="6" w:space="0" w:color="F5F5F5"/>
                                      </w:divBdr>
                                      <w:divsChild>
                                        <w:div w:id="1273056798">
                                          <w:marLeft w:val="0"/>
                                          <w:marRight w:val="0"/>
                                          <w:marTop w:val="0"/>
                                          <w:marBottom w:val="0"/>
                                          <w:divBdr>
                                            <w:top w:val="none" w:sz="0" w:space="0" w:color="auto"/>
                                            <w:left w:val="none" w:sz="0" w:space="0" w:color="auto"/>
                                            <w:bottom w:val="none" w:sz="0" w:space="0" w:color="auto"/>
                                            <w:right w:val="none" w:sz="0" w:space="0" w:color="auto"/>
                                          </w:divBdr>
                                          <w:divsChild>
                                            <w:div w:id="12730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990">
      <w:marLeft w:val="0"/>
      <w:marRight w:val="0"/>
      <w:marTop w:val="0"/>
      <w:marBottom w:val="0"/>
      <w:divBdr>
        <w:top w:val="none" w:sz="0" w:space="0" w:color="auto"/>
        <w:left w:val="none" w:sz="0" w:space="0" w:color="auto"/>
        <w:bottom w:val="none" w:sz="0" w:space="0" w:color="auto"/>
        <w:right w:val="none" w:sz="0" w:space="0" w:color="auto"/>
      </w:divBdr>
      <w:divsChild>
        <w:div w:id="1273056871">
          <w:marLeft w:val="0"/>
          <w:marRight w:val="0"/>
          <w:marTop w:val="0"/>
          <w:marBottom w:val="0"/>
          <w:divBdr>
            <w:top w:val="none" w:sz="0" w:space="0" w:color="auto"/>
            <w:left w:val="none" w:sz="0" w:space="0" w:color="auto"/>
            <w:bottom w:val="none" w:sz="0" w:space="0" w:color="auto"/>
            <w:right w:val="none" w:sz="0" w:space="0" w:color="auto"/>
          </w:divBdr>
          <w:divsChild>
            <w:div w:id="1273056821">
              <w:marLeft w:val="0"/>
              <w:marRight w:val="0"/>
              <w:marTop w:val="0"/>
              <w:marBottom w:val="0"/>
              <w:divBdr>
                <w:top w:val="none" w:sz="0" w:space="0" w:color="auto"/>
                <w:left w:val="none" w:sz="0" w:space="0" w:color="auto"/>
                <w:bottom w:val="none" w:sz="0" w:space="0" w:color="auto"/>
                <w:right w:val="none" w:sz="0" w:space="0" w:color="auto"/>
              </w:divBdr>
              <w:divsChild>
                <w:div w:id="1273056823">
                  <w:marLeft w:val="0"/>
                  <w:marRight w:val="0"/>
                  <w:marTop w:val="0"/>
                  <w:marBottom w:val="0"/>
                  <w:divBdr>
                    <w:top w:val="none" w:sz="0" w:space="0" w:color="auto"/>
                    <w:left w:val="none" w:sz="0" w:space="0" w:color="auto"/>
                    <w:bottom w:val="none" w:sz="0" w:space="0" w:color="auto"/>
                    <w:right w:val="none" w:sz="0" w:space="0" w:color="auto"/>
                  </w:divBdr>
                  <w:divsChild>
                    <w:div w:id="1273056939">
                      <w:marLeft w:val="0"/>
                      <w:marRight w:val="0"/>
                      <w:marTop w:val="0"/>
                      <w:marBottom w:val="0"/>
                      <w:divBdr>
                        <w:top w:val="none" w:sz="0" w:space="0" w:color="auto"/>
                        <w:left w:val="none" w:sz="0" w:space="0" w:color="auto"/>
                        <w:bottom w:val="none" w:sz="0" w:space="0" w:color="auto"/>
                        <w:right w:val="none" w:sz="0" w:space="0" w:color="auto"/>
                      </w:divBdr>
                      <w:divsChild>
                        <w:div w:id="1273056776">
                          <w:marLeft w:val="0"/>
                          <w:marRight w:val="0"/>
                          <w:marTop w:val="0"/>
                          <w:marBottom w:val="0"/>
                          <w:divBdr>
                            <w:top w:val="none" w:sz="0" w:space="0" w:color="auto"/>
                            <w:left w:val="none" w:sz="0" w:space="0" w:color="auto"/>
                            <w:bottom w:val="none" w:sz="0" w:space="0" w:color="auto"/>
                            <w:right w:val="none" w:sz="0" w:space="0" w:color="auto"/>
                          </w:divBdr>
                          <w:divsChild>
                            <w:div w:id="1273056721">
                              <w:marLeft w:val="0"/>
                              <w:marRight w:val="0"/>
                              <w:marTop w:val="0"/>
                              <w:marBottom w:val="0"/>
                              <w:divBdr>
                                <w:top w:val="none" w:sz="0" w:space="0" w:color="auto"/>
                                <w:left w:val="none" w:sz="0" w:space="0" w:color="auto"/>
                                <w:bottom w:val="none" w:sz="0" w:space="0" w:color="auto"/>
                                <w:right w:val="none" w:sz="0" w:space="0" w:color="auto"/>
                              </w:divBdr>
                              <w:divsChild>
                                <w:div w:id="1273057027">
                                  <w:marLeft w:val="0"/>
                                  <w:marRight w:val="0"/>
                                  <w:marTop w:val="0"/>
                                  <w:marBottom w:val="0"/>
                                  <w:divBdr>
                                    <w:top w:val="none" w:sz="0" w:space="0" w:color="auto"/>
                                    <w:left w:val="none" w:sz="0" w:space="0" w:color="auto"/>
                                    <w:bottom w:val="none" w:sz="0" w:space="0" w:color="auto"/>
                                    <w:right w:val="none" w:sz="0" w:space="0" w:color="auto"/>
                                  </w:divBdr>
                                  <w:divsChild>
                                    <w:div w:id="1273056978">
                                      <w:marLeft w:val="0"/>
                                      <w:marRight w:val="0"/>
                                      <w:marTop w:val="0"/>
                                      <w:marBottom w:val="0"/>
                                      <w:divBdr>
                                        <w:top w:val="single" w:sz="6" w:space="0" w:color="F5F5F5"/>
                                        <w:left w:val="single" w:sz="6" w:space="0" w:color="F5F5F5"/>
                                        <w:bottom w:val="single" w:sz="6" w:space="0" w:color="F5F5F5"/>
                                        <w:right w:val="single" w:sz="6" w:space="0" w:color="F5F5F5"/>
                                      </w:divBdr>
                                      <w:divsChild>
                                        <w:div w:id="1273056912">
                                          <w:marLeft w:val="0"/>
                                          <w:marRight w:val="0"/>
                                          <w:marTop w:val="0"/>
                                          <w:marBottom w:val="0"/>
                                          <w:divBdr>
                                            <w:top w:val="none" w:sz="0" w:space="0" w:color="auto"/>
                                            <w:left w:val="none" w:sz="0" w:space="0" w:color="auto"/>
                                            <w:bottom w:val="none" w:sz="0" w:space="0" w:color="auto"/>
                                            <w:right w:val="none" w:sz="0" w:space="0" w:color="auto"/>
                                          </w:divBdr>
                                          <w:divsChild>
                                            <w:div w:id="12730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992">
      <w:marLeft w:val="0"/>
      <w:marRight w:val="0"/>
      <w:marTop w:val="0"/>
      <w:marBottom w:val="0"/>
      <w:divBdr>
        <w:top w:val="none" w:sz="0" w:space="0" w:color="auto"/>
        <w:left w:val="none" w:sz="0" w:space="0" w:color="auto"/>
        <w:bottom w:val="none" w:sz="0" w:space="0" w:color="auto"/>
        <w:right w:val="none" w:sz="0" w:space="0" w:color="auto"/>
      </w:divBdr>
      <w:divsChild>
        <w:div w:id="1273057001">
          <w:marLeft w:val="0"/>
          <w:marRight w:val="0"/>
          <w:marTop w:val="0"/>
          <w:marBottom w:val="0"/>
          <w:divBdr>
            <w:top w:val="none" w:sz="0" w:space="0" w:color="auto"/>
            <w:left w:val="none" w:sz="0" w:space="0" w:color="auto"/>
            <w:bottom w:val="none" w:sz="0" w:space="0" w:color="auto"/>
            <w:right w:val="none" w:sz="0" w:space="0" w:color="auto"/>
          </w:divBdr>
          <w:divsChild>
            <w:div w:id="1273056951">
              <w:marLeft w:val="0"/>
              <w:marRight w:val="0"/>
              <w:marTop w:val="0"/>
              <w:marBottom w:val="0"/>
              <w:divBdr>
                <w:top w:val="none" w:sz="0" w:space="0" w:color="auto"/>
                <w:left w:val="none" w:sz="0" w:space="0" w:color="auto"/>
                <w:bottom w:val="none" w:sz="0" w:space="0" w:color="auto"/>
                <w:right w:val="none" w:sz="0" w:space="0" w:color="auto"/>
              </w:divBdr>
              <w:divsChild>
                <w:div w:id="1273056932">
                  <w:marLeft w:val="0"/>
                  <w:marRight w:val="0"/>
                  <w:marTop w:val="0"/>
                  <w:marBottom w:val="0"/>
                  <w:divBdr>
                    <w:top w:val="none" w:sz="0" w:space="0" w:color="auto"/>
                    <w:left w:val="none" w:sz="0" w:space="0" w:color="auto"/>
                    <w:bottom w:val="none" w:sz="0" w:space="0" w:color="auto"/>
                    <w:right w:val="none" w:sz="0" w:space="0" w:color="auto"/>
                  </w:divBdr>
                  <w:divsChild>
                    <w:div w:id="1273056774">
                      <w:marLeft w:val="0"/>
                      <w:marRight w:val="0"/>
                      <w:marTop w:val="0"/>
                      <w:marBottom w:val="0"/>
                      <w:divBdr>
                        <w:top w:val="none" w:sz="0" w:space="0" w:color="auto"/>
                        <w:left w:val="none" w:sz="0" w:space="0" w:color="auto"/>
                        <w:bottom w:val="none" w:sz="0" w:space="0" w:color="auto"/>
                        <w:right w:val="none" w:sz="0" w:space="0" w:color="auto"/>
                      </w:divBdr>
                      <w:divsChild>
                        <w:div w:id="1273056972">
                          <w:marLeft w:val="0"/>
                          <w:marRight w:val="0"/>
                          <w:marTop w:val="0"/>
                          <w:marBottom w:val="0"/>
                          <w:divBdr>
                            <w:top w:val="none" w:sz="0" w:space="0" w:color="auto"/>
                            <w:left w:val="none" w:sz="0" w:space="0" w:color="auto"/>
                            <w:bottom w:val="none" w:sz="0" w:space="0" w:color="auto"/>
                            <w:right w:val="none" w:sz="0" w:space="0" w:color="auto"/>
                          </w:divBdr>
                          <w:divsChild>
                            <w:div w:id="1273056947">
                              <w:marLeft w:val="0"/>
                              <w:marRight w:val="0"/>
                              <w:marTop w:val="0"/>
                              <w:marBottom w:val="0"/>
                              <w:divBdr>
                                <w:top w:val="none" w:sz="0" w:space="0" w:color="auto"/>
                                <w:left w:val="none" w:sz="0" w:space="0" w:color="auto"/>
                                <w:bottom w:val="none" w:sz="0" w:space="0" w:color="auto"/>
                                <w:right w:val="none" w:sz="0" w:space="0" w:color="auto"/>
                              </w:divBdr>
                              <w:divsChild>
                                <w:div w:id="1273056811">
                                  <w:marLeft w:val="0"/>
                                  <w:marRight w:val="0"/>
                                  <w:marTop w:val="0"/>
                                  <w:marBottom w:val="0"/>
                                  <w:divBdr>
                                    <w:top w:val="none" w:sz="0" w:space="0" w:color="auto"/>
                                    <w:left w:val="none" w:sz="0" w:space="0" w:color="auto"/>
                                    <w:bottom w:val="none" w:sz="0" w:space="0" w:color="auto"/>
                                    <w:right w:val="none" w:sz="0" w:space="0" w:color="auto"/>
                                  </w:divBdr>
                                  <w:divsChild>
                                    <w:div w:id="1273056881">
                                      <w:marLeft w:val="0"/>
                                      <w:marRight w:val="0"/>
                                      <w:marTop w:val="0"/>
                                      <w:marBottom w:val="0"/>
                                      <w:divBdr>
                                        <w:top w:val="single" w:sz="6" w:space="0" w:color="F5F5F5"/>
                                        <w:left w:val="single" w:sz="6" w:space="0" w:color="F5F5F5"/>
                                        <w:bottom w:val="single" w:sz="6" w:space="0" w:color="F5F5F5"/>
                                        <w:right w:val="single" w:sz="6" w:space="0" w:color="F5F5F5"/>
                                      </w:divBdr>
                                      <w:divsChild>
                                        <w:div w:id="1273057010">
                                          <w:marLeft w:val="0"/>
                                          <w:marRight w:val="0"/>
                                          <w:marTop w:val="0"/>
                                          <w:marBottom w:val="0"/>
                                          <w:divBdr>
                                            <w:top w:val="none" w:sz="0" w:space="0" w:color="auto"/>
                                            <w:left w:val="none" w:sz="0" w:space="0" w:color="auto"/>
                                            <w:bottom w:val="none" w:sz="0" w:space="0" w:color="auto"/>
                                            <w:right w:val="none" w:sz="0" w:space="0" w:color="auto"/>
                                          </w:divBdr>
                                          <w:divsChild>
                                            <w:div w:id="12730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6994">
      <w:marLeft w:val="0"/>
      <w:marRight w:val="0"/>
      <w:marTop w:val="0"/>
      <w:marBottom w:val="0"/>
      <w:divBdr>
        <w:top w:val="none" w:sz="0" w:space="0" w:color="auto"/>
        <w:left w:val="none" w:sz="0" w:space="0" w:color="auto"/>
        <w:bottom w:val="none" w:sz="0" w:space="0" w:color="auto"/>
        <w:right w:val="none" w:sz="0" w:space="0" w:color="auto"/>
      </w:divBdr>
      <w:divsChild>
        <w:div w:id="1273056809">
          <w:marLeft w:val="0"/>
          <w:marRight w:val="0"/>
          <w:marTop w:val="0"/>
          <w:marBottom w:val="0"/>
          <w:divBdr>
            <w:top w:val="none" w:sz="0" w:space="0" w:color="auto"/>
            <w:left w:val="none" w:sz="0" w:space="0" w:color="auto"/>
            <w:bottom w:val="none" w:sz="0" w:space="0" w:color="auto"/>
            <w:right w:val="none" w:sz="0" w:space="0" w:color="auto"/>
          </w:divBdr>
          <w:divsChild>
            <w:div w:id="1273056926">
              <w:marLeft w:val="0"/>
              <w:marRight w:val="0"/>
              <w:marTop w:val="0"/>
              <w:marBottom w:val="0"/>
              <w:divBdr>
                <w:top w:val="none" w:sz="0" w:space="0" w:color="auto"/>
                <w:left w:val="none" w:sz="0" w:space="0" w:color="auto"/>
                <w:bottom w:val="none" w:sz="0" w:space="0" w:color="auto"/>
                <w:right w:val="none" w:sz="0" w:space="0" w:color="auto"/>
              </w:divBdr>
              <w:divsChild>
                <w:div w:id="1273056975">
                  <w:marLeft w:val="0"/>
                  <w:marRight w:val="0"/>
                  <w:marTop w:val="0"/>
                  <w:marBottom w:val="0"/>
                  <w:divBdr>
                    <w:top w:val="none" w:sz="0" w:space="0" w:color="auto"/>
                    <w:left w:val="none" w:sz="0" w:space="0" w:color="auto"/>
                    <w:bottom w:val="none" w:sz="0" w:space="0" w:color="auto"/>
                    <w:right w:val="none" w:sz="0" w:space="0" w:color="auto"/>
                  </w:divBdr>
                  <w:divsChild>
                    <w:div w:id="1273056795">
                      <w:marLeft w:val="0"/>
                      <w:marRight w:val="0"/>
                      <w:marTop w:val="0"/>
                      <w:marBottom w:val="0"/>
                      <w:divBdr>
                        <w:top w:val="none" w:sz="0" w:space="0" w:color="auto"/>
                        <w:left w:val="none" w:sz="0" w:space="0" w:color="auto"/>
                        <w:bottom w:val="none" w:sz="0" w:space="0" w:color="auto"/>
                        <w:right w:val="none" w:sz="0" w:space="0" w:color="auto"/>
                      </w:divBdr>
                      <w:divsChild>
                        <w:div w:id="1273056930">
                          <w:marLeft w:val="0"/>
                          <w:marRight w:val="0"/>
                          <w:marTop w:val="0"/>
                          <w:marBottom w:val="0"/>
                          <w:divBdr>
                            <w:top w:val="none" w:sz="0" w:space="0" w:color="auto"/>
                            <w:left w:val="none" w:sz="0" w:space="0" w:color="auto"/>
                            <w:bottom w:val="none" w:sz="0" w:space="0" w:color="auto"/>
                            <w:right w:val="none" w:sz="0" w:space="0" w:color="auto"/>
                          </w:divBdr>
                          <w:divsChild>
                            <w:div w:id="1273056751">
                              <w:marLeft w:val="0"/>
                              <w:marRight w:val="0"/>
                              <w:marTop w:val="0"/>
                              <w:marBottom w:val="0"/>
                              <w:divBdr>
                                <w:top w:val="none" w:sz="0" w:space="0" w:color="auto"/>
                                <w:left w:val="none" w:sz="0" w:space="0" w:color="auto"/>
                                <w:bottom w:val="none" w:sz="0" w:space="0" w:color="auto"/>
                                <w:right w:val="none" w:sz="0" w:space="0" w:color="auto"/>
                              </w:divBdr>
                              <w:divsChild>
                                <w:div w:id="1273056794">
                                  <w:marLeft w:val="0"/>
                                  <w:marRight w:val="0"/>
                                  <w:marTop w:val="0"/>
                                  <w:marBottom w:val="0"/>
                                  <w:divBdr>
                                    <w:top w:val="none" w:sz="0" w:space="0" w:color="auto"/>
                                    <w:left w:val="none" w:sz="0" w:space="0" w:color="auto"/>
                                    <w:bottom w:val="none" w:sz="0" w:space="0" w:color="auto"/>
                                    <w:right w:val="none" w:sz="0" w:space="0" w:color="auto"/>
                                  </w:divBdr>
                                  <w:divsChild>
                                    <w:div w:id="1273056710">
                                      <w:marLeft w:val="0"/>
                                      <w:marRight w:val="0"/>
                                      <w:marTop w:val="0"/>
                                      <w:marBottom w:val="0"/>
                                      <w:divBdr>
                                        <w:top w:val="single" w:sz="6" w:space="0" w:color="F5F5F5"/>
                                        <w:left w:val="single" w:sz="6" w:space="0" w:color="F5F5F5"/>
                                        <w:bottom w:val="single" w:sz="6" w:space="0" w:color="F5F5F5"/>
                                        <w:right w:val="single" w:sz="6" w:space="0" w:color="F5F5F5"/>
                                      </w:divBdr>
                                      <w:divsChild>
                                        <w:div w:id="1273056993">
                                          <w:marLeft w:val="0"/>
                                          <w:marRight w:val="0"/>
                                          <w:marTop w:val="0"/>
                                          <w:marBottom w:val="0"/>
                                          <w:divBdr>
                                            <w:top w:val="none" w:sz="0" w:space="0" w:color="auto"/>
                                            <w:left w:val="none" w:sz="0" w:space="0" w:color="auto"/>
                                            <w:bottom w:val="none" w:sz="0" w:space="0" w:color="auto"/>
                                            <w:right w:val="none" w:sz="0" w:space="0" w:color="auto"/>
                                          </w:divBdr>
                                          <w:divsChild>
                                            <w:div w:id="12730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7000">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sChild>
            <w:div w:id="1273056781">
              <w:marLeft w:val="0"/>
              <w:marRight w:val="0"/>
              <w:marTop w:val="0"/>
              <w:marBottom w:val="0"/>
              <w:divBdr>
                <w:top w:val="none" w:sz="0" w:space="0" w:color="auto"/>
                <w:left w:val="none" w:sz="0" w:space="0" w:color="auto"/>
                <w:bottom w:val="none" w:sz="0" w:space="0" w:color="auto"/>
                <w:right w:val="none" w:sz="0" w:space="0" w:color="auto"/>
              </w:divBdr>
              <w:divsChild>
                <w:div w:id="1273056833">
                  <w:marLeft w:val="0"/>
                  <w:marRight w:val="0"/>
                  <w:marTop w:val="0"/>
                  <w:marBottom w:val="0"/>
                  <w:divBdr>
                    <w:top w:val="none" w:sz="0" w:space="0" w:color="auto"/>
                    <w:left w:val="none" w:sz="0" w:space="0" w:color="auto"/>
                    <w:bottom w:val="none" w:sz="0" w:space="0" w:color="auto"/>
                    <w:right w:val="none" w:sz="0" w:space="0" w:color="auto"/>
                  </w:divBdr>
                  <w:divsChild>
                    <w:div w:id="1273056711">
                      <w:marLeft w:val="0"/>
                      <w:marRight w:val="0"/>
                      <w:marTop w:val="0"/>
                      <w:marBottom w:val="0"/>
                      <w:divBdr>
                        <w:top w:val="none" w:sz="0" w:space="0" w:color="auto"/>
                        <w:left w:val="none" w:sz="0" w:space="0" w:color="auto"/>
                        <w:bottom w:val="none" w:sz="0" w:space="0" w:color="auto"/>
                        <w:right w:val="none" w:sz="0" w:space="0" w:color="auto"/>
                      </w:divBdr>
                      <w:divsChild>
                        <w:div w:id="1273057055">
                          <w:marLeft w:val="0"/>
                          <w:marRight w:val="0"/>
                          <w:marTop w:val="0"/>
                          <w:marBottom w:val="0"/>
                          <w:divBdr>
                            <w:top w:val="none" w:sz="0" w:space="0" w:color="auto"/>
                            <w:left w:val="none" w:sz="0" w:space="0" w:color="auto"/>
                            <w:bottom w:val="none" w:sz="0" w:space="0" w:color="auto"/>
                            <w:right w:val="none" w:sz="0" w:space="0" w:color="auto"/>
                          </w:divBdr>
                          <w:divsChild>
                            <w:div w:id="1273056842">
                              <w:marLeft w:val="0"/>
                              <w:marRight w:val="0"/>
                              <w:marTop w:val="0"/>
                              <w:marBottom w:val="0"/>
                              <w:divBdr>
                                <w:top w:val="none" w:sz="0" w:space="0" w:color="auto"/>
                                <w:left w:val="none" w:sz="0" w:space="0" w:color="auto"/>
                                <w:bottom w:val="none" w:sz="0" w:space="0" w:color="auto"/>
                                <w:right w:val="none" w:sz="0" w:space="0" w:color="auto"/>
                              </w:divBdr>
                              <w:divsChild>
                                <w:div w:id="1273057004">
                                  <w:marLeft w:val="0"/>
                                  <w:marRight w:val="0"/>
                                  <w:marTop w:val="0"/>
                                  <w:marBottom w:val="0"/>
                                  <w:divBdr>
                                    <w:top w:val="none" w:sz="0" w:space="0" w:color="auto"/>
                                    <w:left w:val="none" w:sz="0" w:space="0" w:color="auto"/>
                                    <w:bottom w:val="none" w:sz="0" w:space="0" w:color="auto"/>
                                    <w:right w:val="none" w:sz="0" w:space="0" w:color="auto"/>
                                  </w:divBdr>
                                  <w:divsChild>
                                    <w:div w:id="1273056739">
                                      <w:marLeft w:val="0"/>
                                      <w:marRight w:val="0"/>
                                      <w:marTop w:val="0"/>
                                      <w:marBottom w:val="0"/>
                                      <w:divBdr>
                                        <w:top w:val="single" w:sz="6" w:space="0" w:color="F5F5F5"/>
                                        <w:left w:val="single" w:sz="6" w:space="0" w:color="F5F5F5"/>
                                        <w:bottom w:val="single" w:sz="6" w:space="0" w:color="F5F5F5"/>
                                        <w:right w:val="single" w:sz="6" w:space="0" w:color="F5F5F5"/>
                                      </w:divBdr>
                                      <w:divsChild>
                                        <w:div w:id="1273056966">
                                          <w:marLeft w:val="0"/>
                                          <w:marRight w:val="0"/>
                                          <w:marTop w:val="0"/>
                                          <w:marBottom w:val="0"/>
                                          <w:divBdr>
                                            <w:top w:val="none" w:sz="0" w:space="0" w:color="auto"/>
                                            <w:left w:val="none" w:sz="0" w:space="0" w:color="auto"/>
                                            <w:bottom w:val="none" w:sz="0" w:space="0" w:color="auto"/>
                                            <w:right w:val="none" w:sz="0" w:space="0" w:color="auto"/>
                                          </w:divBdr>
                                          <w:divsChild>
                                            <w:div w:id="12730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7028">
      <w:marLeft w:val="0"/>
      <w:marRight w:val="0"/>
      <w:marTop w:val="0"/>
      <w:marBottom w:val="0"/>
      <w:divBdr>
        <w:top w:val="none" w:sz="0" w:space="0" w:color="auto"/>
        <w:left w:val="none" w:sz="0" w:space="0" w:color="auto"/>
        <w:bottom w:val="none" w:sz="0" w:space="0" w:color="auto"/>
        <w:right w:val="none" w:sz="0" w:space="0" w:color="auto"/>
      </w:divBdr>
      <w:divsChild>
        <w:div w:id="1273057076">
          <w:marLeft w:val="0"/>
          <w:marRight w:val="0"/>
          <w:marTop w:val="0"/>
          <w:marBottom w:val="0"/>
          <w:divBdr>
            <w:top w:val="none" w:sz="0" w:space="0" w:color="auto"/>
            <w:left w:val="none" w:sz="0" w:space="0" w:color="auto"/>
            <w:bottom w:val="none" w:sz="0" w:space="0" w:color="auto"/>
            <w:right w:val="none" w:sz="0" w:space="0" w:color="auto"/>
          </w:divBdr>
          <w:divsChild>
            <w:div w:id="1273056987">
              <w:marLeft w:val="0"/>
              <w:marRight w:val="0"/>
              <w:marTop w:val="0"/>
              <w:marBottom w:val="0"/>
              <w:divBdr>
                <w:top w:val="none" w:sz="0" w:space="0" w:color="auto"/>
                <w:left w:val="none" w:sz="0" w:space="0" w:color="auto"/>
                <w:bottom w:val="none" w:sz="0" w:space="0" w:color="auto"/>
                <w:right w:val="none" w:sz="0" w:space="0" w:color="auto"/>
              </w:divBdr>
              <w:divsChild>
                <w:div w:id="1273056731">
                  <w:marLeft w:val="0"/>
                  <w:marRight w:val="0"/>
                  <w:marTop w:val="0"/>
                  <w:marBottom w:val="0"/>
                  <w:divBdr>
                    <w:top w:val="none" w:sz="0" w:space="0" w:color="auto"/>
                    <w:left w:val="none" w:sz="0" w:space="0" w:color="auto"/>
                    <w:bottom w:val="none" w:sz="0" w:space="0" w:color="auto"/>
                    <w:right w:val="none" w:sz="0" w:space="0" w:color="auto"/>
                  </w:divBdr>
                  <w:divsChild>
                    <w:div w:id="1273056857">
                      <w:marLeft w:val="0"/>
                      <w:marRight w:val="0"/>
                      <w:marTop w:val="0"/>
                      <w:marBottom w:val="0"/>
                      <w:divBdr>
                        <w:top w:val="none" w:sz="0" w:space="0" w:color="auto"/>
                        <w:left w:val="none" w:sz="0" w:space="0" w:color="auto"/>
                        <w:bottom w:val="none" w:sz="0" w:space="0" w:color="auto"/>
                        <w:right w:val="none" w:sz="0" w:space="0" w:color="auto"/>
                      </w:divBdr>
                      <w:divsChild>
                        <w:div w:id="1273057030">
                          <w:marLeft w:val="0"/>
                          <w:marRight w:val="0"/>
                          <w:marTop w:val="0"/>
                          <w:marBottom w:val="0"/>
                          <w:divBdr>
                            <w:top w:val="none" w:sz="0" w:space="0" w:color="auto"/>
                            <w:left w:val="none" w:sz="0" w:space="0" w:color="auto"/>
                            <w:bottom w:val="none" w:sz="0" w:space="0" w:color="auto"/>
                            <w:right w:val="none" w:sz="0" w:space="0" w:color="auto"/>
                          </w:divBdr>
                          <w:divsChild>
                            <w:div w:id="1273057072">
                              <w:marLeft w:val="0"/>
                              <w:marRight w:val="0"/>
                              <w:marTop w:val="0"/>
                              <w:marBottom w:val="0"/>
                              <w:divBdr>
                                <w:top w:val="none" w:sz="0" w:space="0" w:color="auto"/>
                                <w:left w:val="none" w:sz="0" w:space="0" w:color="auto"/>
                                <w:bottom w:val="none" w:sz="0" w:space="0" w:color="auto"/>
                                <w:right w:val="none" w:sz="0" w:space="0" w:color="auto"/>
                              </w:divBdr>
                              <w:divsChild>
                                <w:div w:id="1273056929">
                                  <w:marLeft w:val="0"/>
                                  <w:marRight w:val="0"/>
                                  <w:marTop w:val="0"/>
                                  <w:marBottom w:val="0"/>
                                  <w:divBdr>
                                    <w:top w:val="none" w:sz="0" w:space="0" w:color="auto"/>
                                    <w:left w:val="none" w:sz="0" w:space="0" w:color="auto"/>
                                    <w:bottom w:val="none" w:sz="0" w:space="0" w:color="auto"/>
                                    <w:right w:val="none" w:sz="0" w:space="0" w:color="auto"/>
                                  </w:divBdr>
                                  <w:divsChild>
                                    <w:div w:id="1273056963">
                                      <w:marLeft w:val="0"/>
                                      <w:marRight w:val="0"/>
                                      <w:marTop w:val="0"/>
                                      <w:marBottom w:val="0"/>
                                      <w:divBdr>
                                        <w:top w:val="single" w:sz="6" w:space="0" w:color="F5F5F5"/>
                                        <w:left w:val="single" w:sz="6" w:space="0" w:color="F5F5F5"/>
                                        <w:bottom w:val="single" w:sz="6" w:space="0" w:color="F5F5F5"/>
                                        <w:right w:val="single" w:sz="6" w:space="0" w:color="F5F5F5"/>
                                      </w:divBdr>
                                      <w:divsChild>
                                        <w:div w:id="1273056748">
                                          <w:marLeft w:val="0"/>
                                          <w:marRight w:val="0"/>
                                          <w:marTop w:val="0"/>
                                          <w:marBottom w:val="0"/>
                                          <w:divBdr>
                                            <w:top w:val="none" w:sz="0" w:space="0" w:color="auto"/>
                                            <w:left w:val="none" w:sz="0" w:space="0" w:color="auto"/>
                                            <w:bottom w:val="none" w:sz="0" w:space="0" w:color="auto"/>
                                            <w:right w:val="none" w:sz="0" w:space="0" w:color="auto"/>
                                          </w:divBdr>
                                          <w:divsChild>
                                            <w:div w:id="12730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7029">
      <w:marLeft w:val="0"/>
      <w:marRight w:val="0"/>
      <w:marTop w:val="0"/>
      <w:marBottom w:val="0"/>
      <w:divBdr>
        <w:top w:val="none" w:sz="0" w:space="0" w:color="auto"/>
        <w:left w:val="none" w:sz="0" w:space="0" w:color="auto"/>
        <w:bottom w:val="none" w:sz="0" w:space="0" w:color="auto"/>
        <w:right w:val="none" w:sz="0" w:space="0" w:color="auto"/>
      </w:divBdr>
      <w:divsChild>
        <w:div w:id="1273056770">
          <w:marLeft w:val="0"/>
          <w:marRight w:val="0"/>
          <w:marTop w:val="0"/>
          <w:marBottom w:val="0"/>
          <w:divBdr>
            <w:top w:val="none" w:sz="0" w:space="0" w:color="auto"/>
            <w:left w:val="none" w:sz="0" w:space="0" w:color="auto"/>
            <w:bottom w:val="none" w:sz="0" w:space="0" w:color="auto"/>
            <w:right w:val="none" w:sz="0" w:space="0" w:color="auto"/>
          </w:divBdr>
          <w:divsChild>
            <w:div w:id="1273056985">
              <w:marLeft w:val="0"/>
              <w:marRight w:val="0"/>
              <w:marTop w:val="0"/>
              <w:marBottom w:val="0"/>
              <w:divBdr>
                <w:top w:val="none" w:sz="0" w:space="0" w:color="auto"/>
                <w:left w:val="none" w:sz="0" w:space="0" w:color="auto"/>
                <w:bottom w:val="none" w:sz="0" w:space="0" w:color="auto"/>
                <w:right w:val="none" w:sz="0" w:space="0" w:color="auto"/>
              </w:divBdr>
              <w:divsChild>
                <w:div w:id="1273056762">
                  <w:marLeft w:val="0"/>
                  <w:marRight w:val="0"/>
                  <w:marTop w:val="0"/>
                  <w:marBottom w:val="0"/>
                  <w:divBdr>
                    <w:top w:val="none" w:sz="0" w:space="0" w:color="auto"/>
                    <w:left w:val="none" w:sz="0" w:space="0" w:color="auto"/>
                    <w:bottom w:val="none" w:sz="0" w:space="0" w:color="auto"/>
                    <w:right w:val="none" w:sz="0" w:space="0" w:color="auto"/>
                  </w:divBdr>
                  <w:divsChild>
                    <w:div w:id="1273056729">
                      <w:marLeft w:val="0"/>
                      <w:marRight w:val="0"/>
                      <w:marTop w:val="0"/>
                      <w:marBottom w:val="0"/>
                      <w:divBdr>
                        <w:top w:val="none" w:sz="0" w:space="0" w:color="auto"/>
                        <w:left w:val="none" w:sz="0" w:space="0" w:color="auto"/>
                        <w:bottom w:val="none" w:sz="0" w:space="0" w:color="auto"/>
                        <w:right w:val="none" w:sz="0" w:space="0" w:color="auto"/>
                      </w:divBdr>
                      <w:divsChild>
                        <w:div w:id="1273056867">
                          <w:marLeft w:val="0"/>
                          <w:marRight w:val="0"/>
                          <w:marTop w:val="0"/>
                          <w:marBottom w:val="0"/>
                          <w:divBdr>
                            <w:top w:val="none" w:sz="0" w:space="0" w:color="auto"/>
                            <w:left w:val="none" w:sz="0" w:space="0" w:color="auto"/>
                            <w:bottom w:val="none" w:sz="0" w:space="0" w:color="auto"/>
                            <w:right w:val="none" w:sz="0" w:space="0" w:color="auto"/>
                          </w:divBdr>
                          <w:divsChild>
                            <w:div w:id="1273057057">
                              <w:marLeft w:val="0"/>
                              <w:marRight w:val="0"/>
                              <w:marTop w:val="0"/>
                              <w:marBottom w:val="0"/>
                              <w:divBdr>
                                <w:top w:val="none" w:sz="0" w:space="0" w:color="auto"/>
                                <w:left w:val="none" w:sz="0" w:space="0" w:color="auto"/>
                                <w:bottom w:val="none" w:sz="0" w:space="0" w:color="auto"/>
                                <w:right w:val="none" w:sz="0" w:space="0" w:color="auto"/>
                              </w:divBdr>
                              <w:divsChild>
                                <w:div w:id="1273056732">
                                  <w:marLeft w:val="0"/>
                                  <w:marRight w:val="0"/>
                                  <w:marTop w:val="0"/>
                                  <w:marBottom w:val="0"/>
                                  <w:divBdr>
                                    <w:top w:val="none" w:sz="0" w:space="0" w:color="auto"/>
                                    <w:left w:val="none" w:sz="0" w:space="0" w:color="auto"/>
                                    <w:bottom w:val="none" w:sz="0" w:space="0" w:color="auto"/>
                                    <w:right w:val="none" w:sz="0" w:space="0" w:color="auto"/>
                                  </w:divBdr>
                                  <w:divsChild>
                                    <w:div w:id="1273057045">
                                      <w:marLeft w:val="0"/>
                                      <w:marRight w:val="0"/>
                                      <w:marTop w:val="0"/>
                                      <w:marBottom w:val="0"/>
                                      <w:divBdr>
                                        <w:top w:val="single" w:sz="6" w:space="0" w:color="F5F5F5"/>
                                        <w:left w:val="single" w:sz="6" w:space="0" w:color="F5F5F5"/>
                                        <w:bottom w:val="single" w:sz="6" w:space="0" w:color="F5F5F5"/>
                                        <w:right w:val="single" w:sz="6" w:space="0" w:color="F5F5F5"/>
                                      </w:divBdr>
                                      <w:divsChild>
                                        <w:div w:id="1273057059">
                                          <w:marLeft w:val="0"/>
                                          <w:marRight w:val="0"/>
                                          <w:marTop w:val="0"/>
                                          <w:marBottom w:val="0"/>
                                          <w:divBdr>
                                            <w:top w:val="none" w:sz="0" w:space="0" w:color="auto"/>
                                            <w:left w:val="none" w:sz="0" w:space="0" w:color="auto"/>
                                            <w:bottom w:val="none" w:sz="0" w:space="0" w:color="auto"/>
                                            <w:right w:val="none" w:sz="0" w:space="0" w:color="auto"/>
                                          </w:divBdr>
                                          <w:divsChild>
                                            <w:div w:id="12730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7035">
      <w:marLeft w:val="0"/>
      <w:marRight w:val="0"/>
      <w:marTop w:val="0"/>
      <w:marBottom w:val="0"/>
      <w:divBdr>
        <w:top w:val="none" w:sz="0" w:space="0" w:color="auto"/>
        <w:left w:val="none" w:sz="0" w:space="0" w:color="auto"/>
        <w:bottom w:val="none" w:sz="0" w:space="0" w:color="auto"/>
        <w:right w:val="none" w:sz="0" w:space="0" w:color="auto"/>
      </w:divBdr>
      <w:divsChild>
        <w:div w:id="1273056945">
          <w:marLeft w:val="0"/>
          <w:marRight w:val="0"/>
          <w:marTop w:val="0"/>
          <w:marBottom w:val="0"/>
          <w:divBdr>
            <w:top w:val="none" w:sz="0" w:space="0" w:color="auto"/>
            <w:left w:val="none" w:sz="0" w:space="0" w:color="auto"/>
            <w:bottom w:val="none" w:sz="0" w:space="0" w:color="auto"/>
            <w:right w:val="none" w:sz="0" w:space="0" w:color="auto"/>
          </w:divBdr>
          <w:divsChild>
            <w:div w:id="1273056903">
              <w:marLeft w:val="0"/>
              <w:marRight w:val="0"/>
              <w:marTop w:val="0"/>
              <w:marBottom w:val="0"/>
              <w:divBdr>
                <w:top w:val="none" w:sz="0" w:space="0" w:color="auto"/>
                <w:left w:val="none" w:sz="0" w:space="0" w:color="auto"/>
                <w:bottom w:val="none" w:sz="0" w:space="0" w:color="auto"/>
                <w:right w:val="none" w:sz="0" w:space="0" w:color="auto"/>
              </w:divBdr>
              <w:divsChild>
                <w:div w:id="1273056793">
                  <w:marLeft w:val="0"/>
                  <w:marRight w:val="0"/>
                  <w:marTop w:val="0"/>
                  <w:marBottom w:val="0"/>
                  <w:divBdr>
                    <w:top w:val="none" w:sz="0" w:space="0" w:color="auto"/>
                    <w:left w:val="none" w:sz="0" w:space="0" w:color="auto"/>
                    <w:bottom w:val="none" w:sz="0" w:space="0" w:color="auto"/>
                    <w:right w:val="none" w:sz="0" w:space="0" w:color="auto"/>
                  </w:divBdr>
                  <w:divsChild>
                    <w:div w:id="1273057046">
                      <w:marLeft w:val="0"/>
                      <w:marRight w:val="0"/>
                      <w:marTop w:val="0"/>
                      <w:marBottom w:val="0"/>
                      <w:divBdr>
                        <w:top w:val="none" w:sz="0" w:space="0" w:color="auto"/>
                        <w:left w:val="none" w:sz="0" w:space="0" w:color="auto"/>
                        <w:bottom w:val="none" w:sz="0" w:space="0" w:color="auto"/>
                        <w:right w:val="none" w:sz="0" w:space="0" w:color="auto"/>
                      </w:divBdr>
                      <w:divsChild>
                        <w:div w:id="1273056918">
                          <w:marLeft w:val="0"/>
                          <w:marRight w:val="0"/>
                          <w:marTop w:val="0"/>
                          <w:marBottom w:val="0"/>
                          <w:divBdr>
                            <w:top w:val="none" w:sz="0" w:space="0" w:color="auto"/>
                            <w:left w:val="none" w:sz="0" w:space="0" w:color="auto"/>
                            <w:bottom w:val="none" w:sz="0" w:space="0" w:color="auto"/>
                            <w:right w:val="none" w:sz="0" w:space="0" w:color="auto"/>
                          </w:divBdr>
                          <w:divsChild>
                            <w:div w:id="1273056742">
                              <w:marLeft w:val="0"/>
                              <w:marRight w:val="0"/>
                              <w:marTop w:val="0"/>
                              <w:marBottom w:val="0"/>
                              <w:divBdr>
                                <w:top w:val="none" w:sz="0" w:space="0" w:color="auto"/>
                                <w:left w:val="none" w:sz="0" w:space="0" w:color="auto"/>
                                <w:bottom w:val="none" w:sz="0" w:space="0" w:color="auto"/>
                                <w:right w:val="none" w:sz="0" w:space="0" w:color="auto"/>
                              </w:divBdr>
                              <w:divsChild>
                                <w:div w:id="1273056738">
                                  <w:marLeft w:val="0"/>
                                  <w:marRight w:val="0"/>
                                  <w:marTop w:val="0"/>
                                  <w:marBottom w:val="0"/>
                                  <w:divBdr>
                                    <w:top w:val="none" w:sz="0" w:space="0" w:color="auto"/>
                                    <w:left w:val="none" w:sz="0" w:space="0" w:color="auto"/>
                                    <w:bottom w:val="none" w:sz="0" w:space="0" w:color="auto"/>
                                    <w:right w:val="none" w:sz="0" w:space="0" w:color="auto"/>
                                  </w:divBdr>
                                  <w:divsChild>
                                    <w:div w:id="1273056747">
                                      <w:marLeft w:val="0"/>
                                      <w:marRight w:val="0"/>
                                      <w:marTop w:val="0"/>
                                      <w:marBottom w:val="0"/>
                                      <w:divBdr>
                                        <w:top w:val="single" w:sz="6" w:space="0" w:color="F5F5F5"/>
                                        <w:left w:val="single" w:sz="6" w:space="0" w:color="F5F5F5"/>
                                        <w:bottom w:val="single" w:sz="6" w:space="0" w:color="F5F5F5"/>
                                        <w:right w:val="single" w:sz="6" w:space="0" w:color="F5F5F5"/>
                                      </w:divBdr>
                                      <w:divsChild>
                                        <w:div w:id="1273056866">
                                          <w:marLeft w:val="0"/>
                                          <w:marRight w:val="0"/>
                                          <w:marTop w:val="0"/>
                                          <w:marBottom w:val="0"/>
                                          <w:divBdr>
                                            <w:top w:val="none" w:sz="0" w:space="0" w:color="auto"/>
                                            <w:left w:val="none" w:sz="0" w:space="0" w:color="auto"/>
                                            <w:bottom w:val="none" w:sz="0" w:space="0" w:color="auto"/>
                                            <w:right w:val="none" w:sz="0" w:space="0" w:color="auto"/>
                                          </w:divBdr>
                                          <w:divsChild>
                                            <w:div w:id="12730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7039">
      <w:marLeft w:val="0"/>
      <w:marRight w:val="0"/>
      <w:marTop w:val="0"/>
      <w:marBottom w:val="0"/>
      <w:divBdr>
        <w:top w:val="none" w:sz="0" w:space="0" w:color="auto"/>
        <w:left w:val="none" w:sz="0" w:space="0" w:color="auto"/>
        <w:bottom w:val="none" w:sz="0" w:space="0" w:color="auto"/>
        <w:right w:val="none" w:sz="0" w:space="0" w:color="auto"/>
      </w:divBdr>
      <w:divsChild>
        <w:div w:id="1273056954">
          <w:marLeft w:val="0"/>
          <w:marRight w:val="0"/>
          <w:marTop w:val="0"/>
          <w:marBottom w:val="0"/>
          <w:divBdr>
            <w:top w:val="none" w:sz="0" w:space="0" w:color="auto"/>
            <w:left w:val="none" w:sz="0" w:space="0" w:color="auto"/>
            <w:bottom w:val="none" w:sz="0" w:space="0" w:color="auto"/>
            <w:right w:val="none" w:sz="0" w:space="0" w:color="auto"/>
          </w:divBdr>
          <w:divsChild>
            <w:div w:id="1273057069">
              <w:marLeft w:val="0"/>
              <w:marRight w:val="0"/>
              <w:marTop w:val="0"/>
              <w:marBottom w:val="0"/>
              <w:divBdr>
                <w:top w:val="none" w:sz="0" w:space="0" w:color="auto"/>
                <w:left w:val="none" w:sz="0" w:space="0" w:color="auto"/>
                <w:bottom w:val="none" w:sz="0" w:space="0" w:color="auto"/>
                <w:right w:val="none" w:sz="0" w:space="0" w:color="auto"/>
              </w:divBdr>
              <w:divsChild>
                <w:div w:id="1273056898">
                  <w:marLeft w:val="0"/>
                  <w:marRight w:val="0"/>
                  <w:marTop w:val="0"/>
                  <w:marBottom w:val="0"/>
                  <w:divBdr>
                    <w:top w:val="none" w:sz="0" w:space="0" w:color="auto"/>
                    <w:left w:val="none" w:sz="0" w:space="0" w:color="auto"/>
                    <w:bottom w:val="none" w:sz="0" w:space="0" w:color="auto"/>
                    <w:right w:val="none" w:sz="0" w:space="0" w:color="auto"/>
                  </w:divBdr>
                  <w:divsChild>
                    <w:div w:id="1273056728">
                      <w:marLeft w:val="0"/>
                      <w:marRight w:val="0"/>
                      <w:marTop w:val="0"/>
                      <w:marBottom w:val="0"/>
                      <w:divBdr>
                        <w:top w:val="none" w:sz="0" w:space="0" w:color="auto"/>
                        <w:left w:val="none" w:sz="0" w:space="0" w:color="auto"/>
                        <w:bottom w:val="none" w:sz="0" w:space="0" w:color="auto"/>
                        <w:right w:val="none" w:sz="0" w:space="0" w:color="auto"/>
                      </w:divBdr>
                      <w:divsChild>
                        <w:div w:id="1273056965">
                          <w:marLeft w:val="0"/>
                          <w:marRight w:val="0"/>
                          <w:marTop w:val="0"/>
                          <w:marBottom w:val="0"/>
                          <w:divBdr>
                            <w:top w:val="none" w:sz="0" w:space="0" w:color="auto"/>
                            <w:left w:val="none" w:sz="0" w:space="0" w:color="auto"/>
                            <w:bottom w:val="none" w:sz="0" w:space="0" w:color="auto"/>
                            <w:right w:val="none" w:sz="0" w:space="0" w:color="auto"/>
                          </w:divBdr>
                          <w:divsChild>
                            <w:div w:id="1273056872">
                              <w:marLeft w:val="0"/>
                              <w:marRight w:val="0"/>
                              <w:marTop w:val="0"/>
                              <w:marBottom w:val="0"/>
                              <w:divBdr>
                                <w:top w:val="none" w:sz="0" w:space="0" w:color="auto"/>
                                <w:left w:val="none" w:sz="0" w:space="0" w:color="auto"/>
                                <w:bottom w:val="none" w:sz="0" w:space="0" w:color="auto"/>
                                <w:right w:val="none" w:sz="0" w:space="0" w:color="auto"/>
                              </w:divBdr>
                              <w:divsChild>
                                <w:div w:id="1273056980">
                                  <w:marLeft w:val="0"/>
                                  <w:marRight w:val="0"/>
                                  <w:marTop w:val="0"/>
                                  <w:marBottom w:val="0"/>
                                  <w:divBdr>
                                    <w:top w:val="none" w:sz="0" w:space="0" w:color="auto"/>
                                    <w:left w:val="none" w:sz="0" w:space="0" w:color="auto"/>
                                    <w:bottom w:val="none" w:sz="0" w:space="0" w:color="auto"/>
                                    <w:right w:val="none" w:sz="0" w:space="0" w:color="auto"/>
                                  </w:divBdr>
                                  <w:divsChild>
                                    <w:div w:id="1273056835">
                                      <w:marLeft w:val="0"/>
                                      <w:marRight w:val="0"/>
                                      <w:marTop w:val="0"/>
                                      <w:marBottom w:val="0"/>
                                      <w:divBdr>
                                        <w:top w:val="single" w:sz="6" w:space="0" w:color="F5F5F5"/>
                                        <w:left w:val="single" w:sz="6" w:space="0" w:color="F5F5F5"/>
                                        <w:bottom w:val="single" w:sz="6" w:space="0" w:color="F5F5F5"/>
                                        <w:right w:val="single" w:sz="6" w:space="0" w:color="F5F5F5"/>
                                      </w:divBdr>
                                      <w:divsChild>
                                        <w:div w:id="1273057082">
                                          <w:marLeft w:val="0"/>
                                          <w:marRight w:val="0"/>
                                          <w:marTop w:val="0"/>
                                          <w:marBottom w:val="0"/>
                                          <w:divBdr>
                                            <w:top w:val="none" w:sz="0" w:space="0" w:color="auto"/>
                                            <w:left w:val="none" w:sz="0" w:space="0" w:color="auto"/>
                                            <w:bottom w:val="none" w:sz="0" w:space="0" w:color="auto"/>
                                            <w:right w:val="none" w:sz="0" w:space="0" w:color="auto"/>
                                          </w:divBdr>
                                          <w:divsChild>
                                            <w:div w:id="12730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7049">
      <w:marLeft w:val="0"/>
      <w:marRight w:val="0"/>
      <w:marTop w:val="0"/>
      <w:marBottom w:val="0"/>
      <w:divBdr>
        <w:top w:val="none" w:sz="0" w:space="0" w:color="auto"/>
        <w:left w:val="none" w:sz="0" w:space="0" w:color="auto"/>
        <w:bottom w:val="none" w:sz="0" w:space="0" w:color="auto"/>
        <w:right w:val="none" w:sz="0" w:space="0" w:color="auto"/>
      </w:divBdr>
      <w:divsChild>
        <w:div w:id="1273057019">
          <w:marLeft w:val="0"/>
          <w:marRight w:val="0"/>
          <w:marTop w:val="0"/>
          <w:marBottom w:val="0"/>
          <w:divBdr>
            <w:top w:val="none" w:sz="0" w:space="0" w:color="auto"/>
            <w:left w:val="none" w:sz="0" w:space="0" w:color="auto"/>
            <w:bottom w:val="none" w:sz="0" w:space="0" w:color="auto"/>
            <w:right w:val="none" w:sz="0" w:space="0" w:color="auto"/>
          </w:divBdr>
          <w:divsChild>
            <w:div w:id="1273056940">
              <w:marLeft w:val="0"/>
              <w:marRight w:val="0"/>
              <w:marTop w:val="0"/>
              <w:marBottom w:val="0"/>
              <w:divBdr>
                <w:top w:val="none" w:sz="0" w:space="0" w:color="auto"/>
                <w:left w:val="none" w:sz="0" w:space="0" w:color="auto"/>
                <w:bottom w:val="none" w:sz="0" w:space="0" w:color="auto"/>
                <w:right w:val="none" w:sz="0" w:space="0" w:color="auto"/>
              </w:divBdr>
              <w:divsChild>
                <w:div w:id="1273056757">
                  <w:marLeft w:val="0"/>
                  <w:marRight w:val="0"/>
                  <w:marTop w:val="0"/>
                  <w:marBottom w:val="0"/>
                  <w:divBdr>
                    <w:top w:val="none" w:sz="0" w:space="0" w:color="auto"/>
                    <w:left w:val="none" w:sz="0" w:space="0" w:color="auto"/>
                    <w:bottom w:val="none" w:sz="0" w:space="0" w:color="auto"/>
                    <w:right w:val="none" w:sz="0" w:space="0" w:color="auto"/>
                  </w:divBdr>
                  <w:divsChild>
                    <w:div w:id="1273056961">
                      <w:marLeft w:val="0"/>
                      <w:marRight w:val="0"/>
                      <w:marTop w:val="0"/>
                      <w:marBottom w:val="0"/>
                      <w:divBdr>
                        <w:top w:val="none" w:sz="0" w:space="0" w:color="auto"/>
                        <w:left w:val="none" w:sz="0" w:space="0" w:color="auto"/>
                        <w:bottom w:val="none" w:sz="0" w:space="0" w:color="auto"/>
                        <w:right w:val="none" w:sz="0" w:space="0" w:color="auto"/>
                      </w:divBdr>
                      <w:divsChild>
                        <w:div w:id="1273057032">
                          <w:marLeft w:val="0"/>
                          <w:marRight w:val="0"/>
                          <w:marTop w:val="0"/>
                          <w:marBottom w:val="0"/>
                          <w:divBdr>
                            <w:top w:val="none" w:sz="0" w:space="0" w:color="auto"/>
                            <w:left w:val="none" w:sz="0" w:space="0" w:color="auto"/>
                            <w:bottom w:val="none" w:sz="0" w:space="0" w:color="auto"/>
                            <w:right w:val="none" w:sz="0" w:space="0" w:color="auto"/>
                          </w:divBdr>
                          <w:divsChild>
                            <w:div w:id="1273056709">
                              <w:marLeft w:val="0"/>
                              <w:marRight w:val="0"/>
                              <w:marTop w:val="0"/>
                              <w:marBottom w:val="0"/>
                              <w:divBdr>
                                <w:top w:val="none" w:sz="0" w:space="0" w:color="auto"/>
                                <w:left w:val="none" w:sz="0" w:space="0" w:color="auto"/>
                                <w:bottom w:val="none" w:sz="0" w:space="0" w:color="auto"/>
                                <w:right w:val="none" w:sz="0" w:space="0" w:color="auto"/>
                              </w:divBdr>
                              <w:divsChild>
                                <w:div w:id="1273056968">
                                  <w:marLeft w:val="0"/>
                                  <w:marRight w:val="0"/>
                                  <w:marTop w:val="0"/>
                                  <w:marBottom w:val="0"/>
                                  <w:divBdr>
                                    <w:top w:val="none" w:sz="0" w:space="0" w:color="auto"/>
                                    <w:left w:val="none" w:sz="0" w:space="0" w:color="auto"/>
                                    <w:bottom w:val="none" w:sz="0" w:space="0" w:color="auto"/>
                                    <w:right w:val="none" w:sz="0" w:space="0" w:color="auto"/>
                                  </w:divBdr>
                                  <w:divsChild>
                                    <w:div w:id="1273056901">
                                      <w:marLeft w:val="0"/>
                                      <w:marRight w:val="0"/>
                                      <w:marTop w:val="0"/>
                                      <w:marBottom w:val="0"/>
                                      <w:divBdr>
                                        <w:top w:val="single" w:sz="6" w:space="0" w:color="F5F5F5"/>
                                        <w:left w:val="single" w:sz="6" w:space="0" w:color="F5F5F5"/>
                                        <w:bottom w:val="single" w:sz="6" w:space="0" w:color="F5F5F5"/>
                                        <w:right w:val="single" w:sz="6" w:space="0" w:color="F5F5F5"/>
                                      </w:divBdr>
                                      <w:divsChild>
                                        <w:div w:id="1273056941">
                                          <w:marLeft w:val="0"/>
                                          <w:marRight w:val="0"/>
                                          <w:marTop w:val="0"/>
                                          <w:marBottom w:val="0"/>
                                          <w:divBdr>
                                            <w:top w:val="none" w:sz="0" w:space="0" w:color="auto"/>
                                            <w:left w:val="none" w:sz="0" w:space="0" w:color="auto"/>
                                            <w:bottom w:val="none" w:sz="0" w:space="0" w:color="auto"/>
                                            <w:right w:val="none" w:sz="0" w:space="0" w:color="auto"/>
                                          </w:divBdr>
                                          <w:divsChild>
                                            <w:div w:id="12730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7050">
      <w:marLeft w:val="0"/>
      <w:marRight w:val="0"/>
      <w:marTop w:val="0"/>
      <w:marBottom w:val="0"/>
      <w:divBdr>
        <w:top w:val="none" w:sz="0" w:space="0" w:color="auto"/>
        <w:left w:val="none" w:sz="0" w:space="0" w:color="auto"/>
        <w:bottom w:val="none" w:sz="0" w:space="0" w:color="auto"/>
        <w:right w:val="none" w:sz="0" w:space="0" w:color="auto"/>
      </w:divBdr>
      <w:divsChild>
        <w:div w:id="1273057033">
          <w:marLeft w:val="0"/>
          <w:marRight w:val="0"/>
          <w:marTop w:val="0"/>
          <w:marBottom w:val="0"/>
          <w:divBdr>
            <w:top w:val="none" w:sz="0" w:space="0" w:color="auto"/>
            <w:left w:val="none" w:sz="0" w:space="0" w:color="auto"/>
            <w:bottom w:val="none" w:sz="0" w:space="0" w:color="auto"/>
            <w:right w:val="none" w:sz="0" w:space="0" w:color="auto"/>
          </w:divBdr>
          <w:divsChild>
            <w:div w:id="1273056733">
              <w:marLeft w:val="0"/>
              <w:marRight w:val="0"/>
              <w:marTop w:val="0"/>
              <w:marBottom w:val="0"/>
              <w:divBdr>
                <w:top w:val="none" w:sz="0" w:space="0" w:color="auto"/>
                <w:left w:val="none" w:sz="0" w:space="0" w:color="auto"/>
                <w:bottom w:val="none" w:sz="0" w:space="0" w:color="auto"/>
                <w:right w:val="none" w:sz="0" w:space="0" w:color="auto"/>
              </w:divBdr>
              <w:divsChild>
                <w:div w:id="1273057012">
                  <w:marLeft w:val="0"/>
                  <w:marRight w:val="0"/>
                  <w:marTop w:val="0"/>
                  <w:marBottom w:val="0"/>
                  <w:divBdr>
                    <w:top w:val="none" w:sz="0" w:space="0" w:color="auto"/>
                    <w:left w:val="none" w:sz="0" w:space="0" w:color="auto"/>
                    <w:bottom w:val="none" w:sz="0" w:space="0" w:color="auto"/>
                    <w:right w:val="none" w:sz="0" w:space="0" w:color="auto"/>
                  </w:divBdr>
                  <w:divsChild>
                    <w:div w:id="1273056962">
                      <w:marLeft w:val="0"/>
                      <w:marRight w:val="0"/>
                      <w:marTop w:val="0"/>
                      <w:marBottom w:val="0"/>
                      <w:divBdr>
                        <w:top w:val="none" w:sz="0" w:space="0" w:color="auto"/>
                        <w:left w:val="none" w:sz="0" w:space="0" w:color="auto"/>
                        <w:bottom w:val="none" w:sz="0" w:space="0" w:color="auto"/>
                        <w:right w:val="none" w:sz="0" w:space="0" w:color="auto"/>
                      </w:divBdr>
                      <w:divsChild>
                        <w:div w:id="1273057079">
                          <w:marLeft w:val="0"/>
                          <w:marRight w:val="0"/>
                          <w:marTop w:val="0"/>
                          <w:marBottom w:val="0"/>
                          <w:divBdr>
                            <w:top w:val="none" w:sz="0" w:space="0" w:color="auto"/>
                            <w:left w:val="none" w:sz="0" w:space="0" w:color="auto"/>
                            <w:bottom w:val="none" w:sz="0" w:space="0" w:color="auto"/>
                            <w:right w:val="none" w:sz="0" w:space="0" w:color="auto"/>
                          </w:divBdr>
                          <w:divsChild>
                            <w:div w:id="1273056773">
                              <w:marLeft w:val="0"/>
                              <w:marRight w:val="0"/>
                              <w:marTop w:val="0"/>
                              <w:marBottom w:val="0"/>
                              <w:divBdr>
                                <w:top w:val="none" w:sz="0" w:space="0" w:color="auto"/>
                                <w:left w:val="none" w:sz="0" w:space="0" w:color="auto"/>
                                <w:bottom w:val="none" w:sz="0" w:space="0" w:color="auto"/>
                                <w:right w:val="none" w:sz="0" w:space="0" w:color="auto"/>
                              </w:divBdr>
                              <w:divsChild>
                                <w:div w:id="1273057025">
                                  <w:marLeft w:val="0"/>
                                  <w:marRight w:val="0"/>
                                  <w:marTop w:val="0"/>
                                  <w:marBottom w:val="0"/>
                                  <w:divBdr>
                                    <w:top w:val="none" w:sz="0" w:space="0" w:color="auto"/>
                                    <w:left w:val="none" w:sz="0" w:space="0" w:color="auto"/>
                                    <w:bottom w:val="none" w:sz="0" w:space="0" w:color="auto"/>
                                    <w:right w:val="none" w:sz="0" w:space="0" w:color="auto"/>
                                  </w:divBdr>
                                  <w:divsChild>
                                    <w:div w:id="1273057006">
                                      <w:marLeft w:val="0"/>
                                      <w:marRight w:val="0"/>
                                      <w:marTop w:val="0"/>
                                      <w:marBottom w:val="0"/>
                                      <w:divBdr>
                                        <w:top w:val="single" w:sz="6" w:space="0" w:color="F5F5F5"/>
                                        <w:left w:val="single" w:sz="6" w:space="0" w:color="F5F5F5"/>
                                        <w:bottom w:val="single" w:sz="6" w:space="0" w:color="F5F5F5"/>
                                        <w:right w:val="single" w:sz="6" w:space="0" w:color="F5F5F5"/>
                                      </w:divBdr>
                                      <w:divsChild>
                                        <w:div w:id="1273056717">
                                          <w:marLeft w:val="0"/>
                                          <w:marRight w:val="0"/>
                                          <w:marTop w:val="0"/>
                                          <w:marBottom w:val="0"/>
                                          <w:divBdr>
                                            <w:top w:val="none" w:sz="0" w:space="0" w:color="auto"/>
                                            <w:left w:val="none" w:sz="0" w:space="0" w:color="auto"/>
                                            <w:bottom w:val="none" w:sz="0" w:space="0" w:color="auto"/>
                                            <w:right w:val="none" w:sz="0" w:space="0" w:color="auto"/>
                                          </w:divBdr>
                                          <w:divsChild>
                                            <w:div w:id="12730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7056">
      <w:marLeft w:val="0"/>
      <w:marRight w:val="0"/>
      <w:marTop w:val="0"/>
      <w:marBottom w:val="0"/>
      <w:divBdr>
        <w:top w:val="none" w:sz="0" w:space="0" w:color="auto"/>
        <w:left w:val="none" w:sz="0" w:space="0" w:color="auto"/>
        <w:bottom w:val="none" w:sz="0" w:space="0" w:color="auto"/>
        <w:right w:val="none" w:sz="0" w:space="0" w:color="auto"/>
      </w:divBdr>
      <w:divsChild>
        <w:div w:id="1273056974">
          <w:marLeft w:val="0"/>
          <w:marRight w:val="0"/>
          <w:marTop w:val="0"/>
          <w:marBottom w:val="0"/>
          <w:divBdr>
            <w:top w:val="none" w:sz="0" w:space="0" w:color="auto"/>
            <w:left w:val="none" w:sz="0" w:space="0" w:color="auto"/>
            <w:bottom w:val="none" w:sz="0" w:space="0" w:color="auto"/>
            <w:right w:val="none" w:sz="0" w:space="0" w:color="auto"/>
          </w:divBdr>
          <w:divsChild>
            <w:div w:id="1273056920">
              <w:marLeft w:val="0"/>
              <w:marRight w:val="0"/>
              <w:marTop w:val="0"/>
              <w:marBottom w:val="0"/>
              <w:divBdr>
                <w:top w:val="none" w:sz="0" w:space="0" w:color="auto"/>
                <w:left w:val="none" w:sz="0" w:space="0" w:color="auto"/>
                <w:bottom w:val="none" w:sz="0" w:space="0" w:color="auto"/>
                <w:right w:val="none" w:sz="0" w:space="0" w:color="auto"/>
              </w:divBdr>
              <w:divsChild>
                <w:div w:id="1273056997">
                  <w:marLeft w:val="0"/>
                  <w:marRight w:val="0"/>
                  <w:marTop w:val="0"/>
                  <w:marBottom w:val="0"/>
                  <w:divBdr>
                    <w:top w:val="none" w:sz="0" w:space="0" w:color="auto"/>
                    <w:left w:val="none" w:sz="0" w:space="0" w:color="auto"/>
                    <w:bottom w:val="none" w:sz="0" w:space="0" w:color="auto"/>
                    <w:right w:val="none" w:sz="0" w:space="0" w:color="auto"/>
                  </w:divBdr>
                  <w:divsChild>
                    <w:div w:id="1273056877">
                      <w:marLeft w:val="0"/>
                      <w:marRight w:val="0"/>
                      <w:marTop w:val="0"/>
                      <w:marBottom w:val="0"/>
                      <w:divBdr>
                        <w:top w:val="none" w:sz="0" w:space="0" w:color="auto"/>
                        <w:left w:val="none" w:sz="0" w:space="0" w:color="auto"/>
                        <w:bottom w:val="none" w:sz="0" w:space="0" w:color="auto"/>
                        <w:right w:val="none" w:sz="0" w:space="0" w:color="auto"/>
                      </w:divBdr>
                      <w:divsChild>
                        <w:div w:id="1273056938">
                          <w:marLeft w:val="0"/>
                          <w:marRight w:val="0"/>
                          <w:marTop w:val="0"/>
                          <w:marBottom w:val="0"/>
                          <w:divBdr>
                            <w:top w:val="none" w:sz="0" w:space="0" w:color="auto"/>
                            <w:left w:val="none" w:sz="0" w:space="0" w:color="auto"/>
                            <w:bottom w:val="none" w:sz="0" w:space="0" w:color="auto"/>
                            <w:right w:val="none" w:sz="0" w:space="0" w:color="auto"/>
                          </w:divBdr>
                          <w:divsChild>
                            <w:div w:id="1273056829">
                              <w:marLeft w:val="0"/>
                              <w:marRight w:val="0"/>
                              <w:marTop w:val="0"/>
                              <w:marBottom w:val="0"/>
                              <w:divBdr>
                                <w:top w:val="none" w:sz="0" w:space="0" w:color="auto"/>
                                <w:left w:val="none" w:sz="0" w:space="0" w:color="auto"/>
                                <w:bottom w:val="none" w:sz="0" w:space="0" w:color="auto"/>
                                <w:right w:val="none" w:sz="0" w:space="0" w:color="auto"/>
                              </w:divBdr>
                              <w:divsChild>
                                <w:div w:id="1273057078">
                                  <w:marLeft w:val="0"/>
                                  <w:marRight w:val="0"/>
                                  <w:marTop w:val="0"/>
                                  <w:marBottom w:val="0"/>
                                  <w:divBdr>
                                    <w:top w:val="none" w:sz="0" w:space="0" w:color="auto"/>
                                    <w:left w:val="none" w:sz="0" w:space="0" w:color="auto"/>
                                    <w:bottom w:val="none" w:sz="0" w:space="0" w:color="auto"/>
                                    <w:right w:val="none" w:sz="0" w:space="0" w:color="auto"/>
                                  </w:divBdr>
                                  <w:divsChild>
                                    <w:div w:id="1273056743">
                                      <w:marLeft w:val="0"/>
                                      <w:marRight w:val="0"/>
                                      <w:marTop w:val="0"/>
                                      <w:marBottom w:val="0"/>
                                      <w:divBdr>
                                        <w:top w:val="single" w:sz="6" w:space="0" w:color="F5F5F5"/>
                                        <w:left w:val="single" w:sz="6" w:space="0" w:color="F5F5F5"/>
                                        <w:bottom w:val="single" w:sz="6" w:space="0" w:color="F5F5F5"/>
                                        <w:right w:val="single" w:sz="6" w:space="0" w:color="F5F5F5"/>
                                      </w:divBdr>
                                      <w:divsChild>
                                        <w:div w:id="1273056969">
                                          <w:marLeft w:val="0"/>
                                          <w:marRight w:val="0"/>
                                          <w:marTop w:val="0"/>
                                          <w:marBottom w:val="0"/>
                                          <w:divBdr>
                                            <w:top w:val="none" w:sz="0" w:space="0" w:color="auto"/>
                                            <w:left w:val="none" w:sz="0" w:space="0" w:color="auto"/>
                                            <w:bottom w:val="none" w:sz="0" w:space="0" w:color="auto"/>
                                            <w:right w:val="none" w:sz="0" w:space="0" w:color="auto"/>
                                          </w:divBdr>
                                          <w:divsChild>
                                            <w:div w:id="12730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7061">
      <w:marLeft w:val="0"/>
      <w:marRight w:val="0"/>
      <w:marTop w:val="0"/>
      <w:marBottom w:val="0"/>
      <w:divBdr>
        <w:top w:val="none" w:sz="0" w:space="0" w:color="auto"/>
        <w:left w:val="none" w:sz="0" w:space="0" w:color="auto"/>
        <w:bottom w:val="none" w:sz="0" w:space="0" w:color="auto"/>
        <w:right w:val="none" w:sz="0" w:space="0" w:color="auto"/>
      </w:divBdr>
      <w:divsChild>
        <w:div w:id="1273056960">
          <w:marLeft w:val="0"/>
          <w:marRight w:val="0"/>
          <w:marTop w:val="0"/>
          <w:marBottom w:val="0"/>
          <w:divBdr>
            <w:top w:val="none" w:sz="0" w:space="0" w:color="auto"/>
            <w:left w:val="none" w:sz="0" w:space="0" w:color="auto"/>
            <w:bottom w:val="none" w:sz="0" w:space="0" w:color="auto"/>
            <w:right w:val="none" w:sz="0" w:space="0" w:color="auto"/>
          </w:divBdr>
          <w:divsChild>
            <w:div w:id="1273056875">
              <w:marLeft w:val="0"/>
              <w:marRight w:val="0"/>
              <w:marTop w:val="0"/>
              <w:marBottom w:val="0"/>
              <w:divBdr>
                <w:top w:val="none" w:sz="0" w:space="0" w:color="auto"/>
                <w:left w:val="none" w:sz="0" w:space="0" w:color="auto"/>
                <w:bottom w:val="none" w:sz="0" w:space="0" w:color="auto"/>
                <w:right w:val="none" w:sz="0" w:space="0" w:color="auto"/>
              </w:divBdr>
              <w:divsChild>
                <w:div w:id="1273057005">
                  <w:marLeft w:val="0"/>
                  <w:marRight w:val="0"/>
                  <w:marTop w:val="0"/>
                  <w:marBottom w:val="0"/>
                  <w:divBdr>
                    <w:top w:val="none" w:sz="0" w:space="0" w:color="auto"/>
                    <w:left w:val="none" w:sz="0" w:space="0" w:color="auto"/>
                    <w:bottom w:val="none" w:sz="0" w:space="0" w:color="auto"/>
                    <w:right w:val="none" w:sz="0" w:space="0" w:color="auto"/>
                  </w:divBdr>
                  <w:divsChild>
                    <w:div w:id="1273056891">
                      <w:marLeft w:val="0"/>
                      <w:marRight w:val="0"/>
                      <w:marTop w:val="0"/>
                      <w:marBottom w:val="0"/>
                      <w:divBdr>
                        <w:top w:val="none" w:sz="0" w:space="0" w:color="auto"/>
                        <w:left w:val="none" w:sz="0" w:space="0" w:color="auto"/>
                        <w:bottom w:val="none" w:sz="0" w:space="0" w:color="auto"/>
                        <w:right w:val="none" w:sz="0" w:space="0" w:color="auto"/>
                      </w:divBdr>
                      <w:divsChild>
                        <w:div w:id="1273057058">
                          <w:marLeft w:val="0"/>
                          <w:marRight w:val="0"/>
                          <w:marTop w:val="0"/>
                          <w:marBottom w:val="0"/>
                          <w:divBdr>
                            <w:top w:val="none" w:sz="0" w:space="0" w:color="auto"/>
                            <w:left w:val="none" w:sz="0" w:space="0" w:color="auto"/>
                            <w:bottom w:val="none" w:sz="0" w:space="0" w:color="auto"/>
                            <w:right w:val="none" w:sz="0" w:space="0" w:color="auto"/>
                          </w:divBdr>
                          <w:divsChild>
                            <w:div w:id="1273056889">
                              <w:marLeft w:val="0"/>
                              <w:marRight w:val="0"/>
                              <w:marTop w:val="0"/>
                              <w:marBottom w:val="0"/>
                              <w:divBdr>
                                <w:top w:val="none" w:sz="0" w:space="0" w:color="auto"/>
                                <w:left w:val="none" w:sz="0" w:space="0" w:color="auto"/>
                                <w:bottom w:val="none" w:sz="0" w:space="0" w:color="auto"/>
                                <w:right w:val="none" w:sz="0" w:space="0" w:color="auto"/>
                              </w:divBdr>
                              <w:divsChild>
                                <w:div w:id="1273056780">
                                  <w:marLeft w:val="0"/>
                                  <w:marRight w:val="0"/>
                                  <w:marTop w:val="0"/>
                                  <w:marBottom w:val="0"/>
                                  <w:divBdr>
                                    <w:top w:val="none" w:sz="0" w:space="0" w:color="auto"/>
                                    <w:left w:val="none" w:sz="0" w:space="0" w:color="auto"/>
                                    <w:bottom w:val="none" w:sz="0" w:space="0" w:color="auto"/>
                                    <w:right w:val="none" w:sz="0" w:space="0" w:color="auto"/>
                                  </w:divBdr>
                                  <w:divsChild>
                                    <w:div w:id="1273056826">
                                      <w:marLeft w:val="0"/>
                                      <w:marRight w:val="0"/>
                                      <w:marTop w:val="0"/>
                                      <w:marBottom w:val="0"/>
                                      <w:divBdr>
                                        <w:top w:val="single" w:sz="6" w:space="0" w:color="F5F5F5"/>
                                        <w:left w:val="single" w:sz="6" w:space="0" w:color="F5F5F5"/>
                                        <w:bottom w:val="single" w:sz="6" w:space="0" w:color="F5F5F5"/>
                                        <w:right w:val="single" w:sz="6" w:space="0" w:color="F5F5F5"/>
                                      </w:divBdr>
                                      <w:divsChild>
                                        <w:div w:id="1273056911">
                                          <w:marLeft w:val="0"/>
                                          <w:marRight w:val="0"/>
                                          <w:marTop w:val="0"/>
                                          <w:marBottom w:val="0"/>
                                          <w:divBdr>
                                            <w:top w:val="none" w:sz="0" w:space="0" w:color="auto"/>
                                            <w:left w:val="none" w:sz="0" w:space="0" w:color="auto"/>
                                            <w:bottom w:val="none" w:sz="0" w:space="0" w:color="auto"/>
                                            <w:right w:val="none" w:sz="0" w:space="0" w:color="auto"/>
                                          </w:divBdr>
                                          <w:divsChild>
                                            <w:div w:id="12730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057064">
      <w:marLeft w:val="0"/>
      <w:marRight w:val="0"/>
      <w:marTop w:val="0"/>
      <w:marBottom w:val="0"/>
      <w:divBdr>
        <w:top w:val="none" w:sz="0" w:space="0" w:color="auto"/>
        <w:left w:val="none" w:sz="0" w:space="0" w:color="auto"/>
        <w:bottom w:val="none" w:sz="0" w:space="0" w:color="auto"/>
        <w:right w:val="none" w:sz="0" w:space="0" w:color="auto"/>
      </w:divBdr>
      <w:divsChild>
        <w:div w:id="1273056831">
          <w:marLeft w:val="0"/>
          <w:marRight w:val="0"/>
          <w:marTop w:val="0"/>
          <w:marBottom w:val="0"/>
          <w:divBdr>
            <w:top w:val="none" w:sz="0" w:space="0" w:color="auto"/>
            <w:left w:val="none" w:sz="0" w:space="0" w:color="auto"/>
            <w:bottom w:val="none" w:sz="0" w:space="0" w:color="auto"/>
            <w:right w:val="none" w:sz="0" w:space="0" w:color="auto"/>
          </w:divBdr>
          <w:divsChild>
            <w:div w:id="1273056822">
              <w:marLeft w:val="0"/>
              <w:marRight w:val="0"/>
              <w:marTop w:val="0"/>
              <w:marBottom w:val="0"/>
              <w:divBdr>
                <w:top w:val="none" w:sz="0" w:space="0" w:color="auto"/>
                <w:left w:val="none" w:sz="0" w:space="0" w:color="auto"/>
                <w:bottom w:val="none" w:sz="0" w:space="0" w:color="auto"/>
                <w:right w:val="none" w:sz="0" w:space="0" w:color="auto"/>
              </w:divBdr>
              <w:divsChild>
                <w:div w:id="1273056917">
                  <w:marLeft w:val="0"/>
                  <w:marRight w:val="0"/>
                  <w:marTop w:val="0"/>
                  <w:marBottom w:val="0"/>
                  <w:divBdr>
                    <w:top w:val="none" w:sz="0" w:space="0" w:color="auto"/>
                    <w:left w:val="none" w:sz="0" w:space="0" w:color="auto"/>
                    <w:bottom w:val="none" w:sz="0" w:space="0" w:color="auto"/>
                    <w:right w:val="none" w:sz="0" w:space="0" w:color="auto"/>
                  </w:divBdr>
                  <w:divsChild>
                    <w:div w:id="1273057083">
                      <w:marLeft w:val="0"/>
                      <w:marRight w:val="0"/>
                      <w:marTop w:val="0"/>
                      <w:marBottom w:val="0"/>
                      <w:divBdr>
                        <w:top w:val="none" w:sz="0" w:space="0" w:color="auto"/>
                        <w:left w:val="none" w:sz="0" w:space="0" w:color="auto"/>
                        <w:bottom w:val="none" w:sz="0" w:space="0" w:color="auto"/>
                        <w:right w:val="none" w:sz="0" w:space="0" w:color="auto"/>
                      </w:divBdr>
                      <w:divsChild>
                        <w:div w:id="1273056982">
                          <w:marLeft w:val="0"/>
                          <w:marRight w:val="0"/>
                          <w:marTop w:val="0"/>
                          <w:marBottom w:val="0"/>
                          <w:divBdr>
                            <w:top w:val="none" w:sz="0" w:space="0" w:color="auto"/>
                            <w:left w:val="none" w:sz="0" w:space="0" w:color="auto"/>
                            <w:bottom w:val="none" w:sz="0" w:space="0" w:color="auto"/>
                            <w:right w:val="none" w:sz="0" w:space="0" w:color="auto"/>
                          </w:divBdr>
                          <w:divsChild>
                            <w:div w:id="1273056815">
                              <w:marLeft w:val="0"/>
                              <w:marRight w:val="0"/>
                              <w:marTop w:val="0"/>
                              <w:marBottom w:val="0"/>
                              <w:divBdr>
                                <w:top w:val="none" w:sz="0" w:space="0" w:color="auto"/>
                                <w:left w:val="none" w:sz="0" w:space="0" w:color="auto"/>
                                <w:bottom w:val="none" w:sz="0" w:space="0" w:color="auto"/>
                                <w:right w:val="none" w:sz="0" w:space="0" w:color="auto"/>
                              </w:divBdr>
                              <w:divsChild>
                                <w:div w:id="1273056712">
                                  <w:marLeft w:val="0"/>
                                  <w:marRight w:val="0"/>
                                  <w:marTop w:val="0"/>
                                  <w:marBottom w:val="0"/>
                                  <w:divBdr>
                                    <w:top w:val="none" w:sz="0" w:space="0" w:color="auto"/>
                                    <w:left w:val="none" w:sz="0" w:space="0" w:color="auto"/>
                                    <w:bottom w:val="none" w:sz="0" w:space="0" w:color="auto"/>
                                    <w:right w:val="none" w:sz="0" w:space="0" w:color="auto"/>
                                  </w:divBdr>
                                  <w:divsChild>
                                    <w:div w:id="1273056873">
                                      <w:marLeft w:val="0"/>
                                      <w:marRight w:val="0"/>
                                      <w:marTop w:val="0"/>
                                      <w:marBottom w:val="0"/>
                                      <w:divBdr>
                                        <w:top w:val="single" w:sz="6" w:space="0" w:color="F5F5F5"/>
                                        <w:left w:val="single" w:sz="6" w:space="0" w:color="F5F5F5"/>
                                        <w:bottom w:val="single" w:sz="6" w:space="0" w:color="F5F5F5"/>
                                        <w:right w:val="single" w:sz="6" w:space="0" w:color="F5F5F5"/>
                                      </w:divBdr>
                                      <w:divsChild>
                                        <w:div w:id="1273057015">
                                          <w:marLeft w:val="0"/>
                                          <w:marRight w:val="0"/>
                                          <w:marTop w:val="0"/>
                                          <w:marBottom w:val="0"/>
                                          <w:divBdr>
                                            <w:top w:val="none" w:sz="0" w:space="0" w:color="auto"/>
                                            <w:left w:val="none" w:sz="0" w:space="0" w:color="auto"/>
                                            <w:bottom w:val="none" w:sz="0" w:space="0" w:color="auto"/>
                                            <w:right w:val="none" w:sz="0" w:space="0" w:color="auto"/>
                                          </w:divBdr>
                                          <w:divsChild>
                                            <w:div w:id="1273057081">
                                              <w:marLeft w:val="0"/>
                                              <w:marRight w:val="0"/>
                                              <w:marTop w:val="0"/>
                                              <w:marBottom w:val="0"/>
                                              <w:divBdr>
                                                <w:top w:val="none" w:sz="0" w:space="0" w:color="auto"/>
                                                <w:left w:val="none" w:sz="0" w:space="0" w:color="auto"/>
                                                <w:bottom w:val="none" w:sz="0" w:space="0" w:color="auto"/>
                                                <w:right w:val="none" w:sz="0" w:space="0" w:color="auto"/>
                                              </w:divBdr>
                                              <w:divsChild>
                                                <w:div w:id="12730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3057077">
      <w:marLeft w:val="0"/>
      <w:marRight w:val="0"/>
      <w:marTop w:val="0"/>
      <w:marBottom w:val="0"/>
      <w:divBdr>
        <w:top w:val="none" w:sz="0" w:space="0" w:color="auto"/>
        <w:left w:val="none" w:sz="0" w:space="0" w:color="auto"/>
        <w:bottom w:val="none" w:sz="0" w:space="0" w:color="auto"/>
        <w:right w:val="none" w:sz="0" w:space="0" w:color="auto"/>
      </w:divBdr>
      <w:divsChild>
        <w:div w:id="1273056855">
          <w:marLeft w:val="0"/>
          <w:marRight w:val="0"/>
          <w:marTop w:val="0"/>
          <w:marBottom w:val="0"/>
          <w:divBdr>
            <w:top w:val="none" w:sz="0" w:space="0" w:color="auto"/>
            <w:left w:val="none" w:sz="0" w:space="0" w:color="auto"/>
            <w:bottom w:val="none" w:sz="0" w:space="0" w:color="auto"/>
            <w:right w:val="none" w:sz="0" w:space="0" w:color="auto"/>
          </w:divBdr>
          <w:divsChild>
            <w:div w:id="1273056915">
              <w:marLeft w:val="0"/>
              <w:marRight w:val="0"/>
              <w:marTop w:val="0"/>
              <w:marBottom w:val="0"/>
              <w:divBdr>
                <w:top w:val="none" w:sz="0" w:space="0" w:color="auto"/>
                <w:left w:val="none" w:sz="0" w:space="0" w:color="auto"/>
                <w:bottom w:val="none" w:sz="0" w:space="0" w:color="auto"/>
                <w:right w:val="none" w:sz="0" w:space="0" w:color="auto"/>
              </w:divBdr>
              <w:divsChild>
                <w:div w:id="1273057014">
                  <w:marLeft w:val="0"/>
                  <w:marRight w:val="0"/>
                  <w:marTop w:val="0"/>
                  <w:marBottom w:val="0"/>
                  <w:divBdr>
                    <w:top w:val="none" w:sz="0" w:space="0" w:color="auto"/>
                    <w:left w:val="none" w:sz="0" w:space="0" w:color="auto"/>
                    <w:bottom w:val="none" w:sz="0" w:space="0" w:color="auto"/>
                    <w:right w:val="none" w:sz="0" w:space="0" w:color="auto"/>
                  </w:divBdr>
                  <w:divsChild>
                    <w:div w:id="1273056789">
                      <w:marLeft w:val="0"/>
                      <w:marRight w:val="0"/>
                      <w:marTop w:val="0"/>
                      <w:marBottom w:val="0"/>
                      <w:divBdr>
                        <w:top w:val="none" w:sz="0" w:space="0" w:color="auto"/>
                        <w:left w:val="none" w:sz="0" w:space="0" w:color="auto"/>
                        <w:bottom w:val="none" w:sz="0" w:space="0" w:color="auto"/>
                        <w:right w:val="none" w:sz="0" w:space="0" w:color="auto"/>
                      </w:divBdr>
                      <w:divsChild>
                        <w:div w:id="1273056749">
                          <w:marLeft w:val="0"/>
                          <w:marRight w:val="0"/>
                          <w:marTop w:val="0"/>
                          <w:marBottom w:val="0"/>
                          <w:divBdr>
                            <w:top w:val="none" w:sz="0" w:space="0" w:color="auto"/>
                            <w:left w:val="none" w:sz="0" w:space="0" w:color="auto"/>
                            <w:bottom w:val="none" w:sz="0" w:space="0" w:color="auto"/>
                            <w:right w:val="none" w:sz="0" w:space="0" w:color="auto"/>
                          </w:divBdr>
                          <w:divsChild>
                            <w:div w:id="1273057031">
                              <w:marLeft w:val="0"/>
                              <w:marRight w:val="0"/>
                              <w:marTop w:val="0"/>
                              <w:marBottom w:val="0"/>
                              <w:divBdr>
                                <w:top w:val="none" w:sz="0" w:space="0" w:color="auto"/>
                                <w:left w:val="none" w:sz="0" w:space="0" w:color="auto"/>
                                <w:bottom w:val="none" w:sz="0" w:space="0" w:color="auto"/>
                                <w:right w:val="none" w:sz="0" w:space="0" w:color="auto"/>
                              </w:divBdr>
                              <w:divsChild>
                                <w:div w:id="1273056919">
                                  <w:marLeft w:val="0"/>
                                  <w:marRight w:val="0"/>
                                  <w:marTop w:val="0"/>
                                  <w:marBottom w:val="0"/>
                                  <w:divBdr>
                                    <w:top w:val="none" w:sz="0" w:space="0" w:color="auto"/>
                                    <w:left w:val="none" w:sz="0" w:space="0" w:color="auto"/>
                                    <w:bottom w:val="none" w:sz="0" w:space="0" w:color="auto"/>
                                    <w:right w:val="none" w:sz="0" w:space="0" w:color="auto"/>
                                  </w:divBdr>
                                  <w:divsChild>
                                    <w:div w:id="1273056727">
                                      <w:marLeft w:val="0"/>
                                      <w:marRight w:val="0"/>
                                      <w:marTop w:val="0"/>
                                      <w:marBottom w:val="0"/>
                                      <w:divBdr>
                                        <w:top w:val="single" w:sz="6" w:space="0" w:color="F5F5F5"/>
                                        <w:left w:val="single" w:sz="6" w:space="0" w:color="F5F5F5"/>
                                        <w:bottom w:val="single" w:sz="6" w:space="0" w:color="F5F5F5"/>
                                        <w:right w:val="single" w:sz="6" w:space="0" w:color="F5F5F5"/>
                                      </w:divBdr>
                                      <w:divsChild>
                                        <w:div w:id="1273056806">
                                          <w:marLeft w:val="0"/>
                                          <w:marRight w:val="0"/>
                                          <w:marTop w:val="0"/>
                                          <w:marBottom w:val="0"/>
                                          <w:divBdr>
                                            <w:top w:val="none" w:sz="0" w:space="0" w:color="auto"/>
                                            <w:left w:val="none" w:sz="0" w:space="0" w:color="auto"/>
                                            <w:bottom w:val="none" w:sz="0" w:space="0" w:color="auto"/>
                                            <w:right w:val="none" w:sz="0" w:space="0" w:color="auto"/>
                                          </w:divBdr>
                                          <w:divsChild>
                                            <w:div w:id="1273056970">
                                              <w:marLeft w:val="0"/>
                                              <w:marRight w:val="0"/>
                                              <w:marTop w:val="0"/>
                                              <w:marBottom w:val="0"/>
                                              <w:divBdr>
                                                <w:top w:val="none" w:sz="0" w:space="0" w:color="auto"/>
                                                <w:left w:val="none" w:sz="0" w:space="0" w:color="auto"/>
                                                <w:bottom w:val="none" w:sz="0" w:space="0" w:color="auto"/>
                                                <w:right w:val="none" w:sz="0" w:space="0" w:color="auto"/>
                                              </w:divBdr>
                                              <w:divsChild>
                                                <w:div w:id="12730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eseedu.hku.hk/chineseteachingmethod/PIRLS/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40.115.78.41/PIRLS2011/Brochure_PIRLS201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ced.gov.bc.ca/irp/by_grade.php?lang=en&amp;gradelevel=1" TargetMode="External"/><Relationship Id="rId4" Type="http://schemas.openxmlformats.org/officeDocument/2006/relationships/webSettings" Target="webSettings.xml"/><Relationship Id="rId9" Type="http://schemas.openxmlformats.org/officeDocument/2006/relationships/hyperlink" Target="http://timssandpirls.bc.edu/pirls2006/countrie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ced.gov.bc.ca/irp/by_grade.php?lang=en&amp;gradelevel=1" TargetMode="External"/><Relationship Id="rId2" Type="http://schemas.openxmlformats.org/officeDocument/2006/relationships/hyperlink" Target="http://www.moi.gov.tw/stat/news_content.aspx?sn=5734&amp;page=2" TargetMode="External"/><Relationship Id="rId1" Type="http://schemas.openxmlformats.org/officeDocument/2006/relationships/hyperlink" Target="http://www.moi.gov.tw/stat/news_content.aspx?sn=5887&amp;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8</Pages>
  <Words>1179</Words>
  <Characters>6722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中、加一年級本國語文課程之比較</dc:title>
  <dc:subject/>
  <dc:creator>User</dc:creator>
  <cp:keywords/>
  <dc:description/>
  <cp:lastModifiedBy>nhu</cp:lastModifiedBy>
  <cp:revision>3</cp:revision>
  <dcterms:created xsi:type="dcterms:W3CDTF">2012-12-18T05:51:00Z</dcterms:created>
  <dcterms:modified xsi:type="dcterms:W3CDTF">2012-12-18T07:39:00Z</dcterms:modified>
</cp:coreProperties>
</file>